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682EC4" w:rsidRDefault="0054092F" w:rsidP="0054092F">
      <w:pPr>
        <w:pStyle w:val="Heading2"/>
        <w:numPr>
          <w:ilvl w:val="0"/>
          <w:numId w:val="0"/>
        </w:numPr>
        <w:spacing w:before="60"/>
        <w:rPr>
          <w:color w:val="auto"/>
          <w:sz w:val="48"/>
          <w:szCs w:val="48"/>
        </w:rPr>
      </w:pPr>
      <w:r w:rsidRPr="00682EC4">
        <w:rPr>
          <w:color w:val="auto"/>
          <w:sz w:val="48"/>
          <w:szCs w:val="48"/>
        </w:rPr>
        <w:t xml:space="preserve">State code </w:t>
      </w:r>
      <w:r w:rsidR="00970EA6" w:rsidRPr="00970EA6">
        <w:rPr>
          <w:color w:val="auto"/>
          <w:sz w:val="48"/>
          <w:szCs w:val="48"/>
        </w:rPr>
        <w:t>2: Development in a railway environment</w:t>
      </w:r>
    </w:p>
    <w:p w:rsidR="00970EA6" w:rsidRPr="00DD61E1" w:rsidRDefault="0054092F" w:rsidP="00970EA6">
      <w:pPr>
        <w:pStyle w:val="Heading2"/>
        <w:numPr>
          <w:ilvl w:val="0"/>
          <w:numId w:val="0"/>
        </w:numPr>
        <w:ind w:left="851" w:hanging="851"/>
      </w:pPr>
      <w:r w:rsidRPr="00DD61E1">
        <w:t xml:space="preserve">Table </w:t>
      </w:r>
      <w:r w:rsidR="00970EA6" w:rsidRPr="00970EA6">
        <w:t>2.2.1: Development in a railway environment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5F5D62" w:rsidRPr="00970EA6" w:rsidTr="00970EA6">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5F5D62" w:rsidRPr="00367EF4" w:rsidRDefault="005F5D62" w:rsidP="00970EA6">
            <w:pPr>
              <w:pStyle w:val="TableHeadingLeft-White"/>
              <w:rPr>
                <w:b/>
                <w:sz w:val="24"/>
              </w:rPr>
            </w:pPr>
            <w:r w:rsidRPr="00367EF4">
              <w:rPr>
                <w:b/>
                <w:sz w:val="24"/>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5F5D62" w:rsidRPr="00367EF4" w:rsidRDefault="005F5D62" w:rsidP="00970EA6">
            <w:pPr>
              <w:pStyle w:val="TableHeadingLeft-White"/>
              <w:rPr>
                <w:b/>
                <w:sz w:val="24"/>
              </w:rPr>
            </w:pPr>
            <w:r w:rsidRPr="00367EF4">
              <w:rPr>
                <w:b/>
                <w:sz w:val="24"/>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5F5D62" w:rsidRPr="00367EF4" w:rsidRDefault="005F5D62" w:rsidP="00970EA6">
            <w:pPr>
              <w:pStyle w:val="TableHeadingLeft-White"/>
              <w:rPr>
                <w:b/>
                <w:sz w:val="24"/>
              </w:rPr>
            </w:pPr>
            <w:r w:rsidRPr="00367EF4">
              <w:rPr>
                <w:b/>
                <w:sz w:val="24"/>
              </w:rPr>
              <w:t>Response</w:t>
            </w:r>
          </w:p>
        </w:tc>
      </w:tr>
      <w:tr w:rsidR="00970EA6" w:rsidRPr="00970EA6" w:rsidTr="00970EA6">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970EA6" w:rsidRPr="00970EA6" w:rsidRDefault="00970EA6" w:rsidP="00970EA6">
            <w:pPr>
              <w:rPr>
                <w:i/>
                <w:highlight w:val="lightGray"/>
              </w:rPr>
            </w:pPr>
            <w:r w:rsidRPr="00970EA6">
              <w:t>Buildings and structures</w:t>
            </w:r>
          </w:p>
        </w:tc>
      </w:tr>
      <w:tr w:rsidR="00970EA6" w:rsidRPr="00970EA6" w:rsidTr="00970EA6">
        <w:tc>
          <w:tcPr>
            <w:tcW w:w="5000" w:type="pct"/>
            <w:gridSpan w:val="3"/>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rPr>
                <w:i/>
                <w:highlight w:val="lightGray"/>
              </w:rPr>
            </w:pPr>
            <w:r w:rsidRPr="00970EA6">
              <w:t>All railways</w:t>
            </w:r>
          </w:p>
        </w:tc>
      </w:tr>
      <w:tr w:rsidR="00444E35" w:rsidRPr="00970EA6" w:rsidTr="00141427">
        <w:tc>
          <w:tcPr>
            <w:tcW w:w="1666" w:type="pct"/>
            <w:vMerge w:val="restart"/>
            <w:tcBorders>
              <w:top w:val="single" w:sz="4" w:space="0" w:color="333333"/>
              <w:left w:val="single" w:sz="4" w:space="0" w:color="333333"/>
              <w:right w:val="single" w:sz="4" w:space="0" w:color="333333"/>
            </w:tcBorders>
          </w:tcPr>
          <w:p w:rsidR="00444E35" w:rsidRPr="00444E35" w:rsidRDefault="00444E35" w:rsidP="00970EA6">
            <w:pPr>
              <w:pStyle w:val="BodyText1"/>
              <w:rPr>
                <w:sz w:val="20"/>
                <w:szCs w:val="20"/>
              </w:rPr>
            </w:pPr>
            <w:r w:rsidRPr="00970EA6">
              <w:rPr>
                <w:b/>
                <w:sz w:val="20"/>
                <w:szCs w:val="20"/>
              </w:rPr>
              <w:t>PO1</w:t>
            </w:r>
            <w:r w:rsidRPr="00970EA6">
              <w:rPr>
                <w:sz w:val="20"/>
                <w:szCs w:val="20"/>
              </w:rPr>
              <w:t xml:space="preserve"> </w:t>
            </w:r>
            <w:proofErr w:type="gramStart"/>
            <w:r w:rsidRPr="00970EA6">
              <w:rPr>
                <w:sz w:val="20"/>
                <w:szCs w:val="20"/>
              </w:rPr>
              <w:t>The</w:t>
            </w:r>
            <w:proofErr w:type="gramEnd"/>
            <w:r w:rsidRPr="00970EA6">
              <w:rPr>
                <w:sz w:val="20"/>
                <w:szCs w:val="20"/>
              </w:rPr>
              <w:t xml:space="preserve"> location </w:t>
            </w:r>
            <w:r w:rsidRPr="00444E35">
              <w:rPr>
                <w:sz w:val="20"/>
                <w:szCs w:val="20"/>
              </w:rPr>
              <w:t>of buildings, structures, infrastructure, services and utilities does not create a safety hazard in a railway corridor or cause damage to, or obstruct, rail transport infrastructure or other rail infrastructure.</w:t>
            </w:r>
          </w:p>
          <w:p w:rsidR="00444E35" w:rsidRPr="00970EA6" w:rsidRDefault="00444E35" w:rsidP="00970EA6">
            <w:pPr>
              <w:pStyle w:val="BodyText1"/>
              <w:rPr>
                <w:sz w:val="20"/>
                <w:szCs w:val="20"/>
              </w:rPr>
            </w:pPr>
          </w:p>
          <w:p w:rsidR="00444E35" w:rsidRPr="00367EF4" w:rsidRDefault="00444E35" w:rsidP="00367EF4"/>
        </w:tc>
        <w:tc>
          <w:tcPr>
            <w:tcW w:w="1667" w:type="pct"/>
            <w:tcBorders>
              <w:top w:val="single" w:sz="4" w:space="0" w:color="333333"/>
              <w:left w:val="single" w:sz="4" w:space="0" w:color="333333"/>
              <w:bottom w:val="single" w:sz="4" w:space="0" w:color="333333"/>
              <w:right w:val="single" w:sz="4" w:space="0" w:color="333333"/>
            </w:tcBorders>
          </w:tcPr>
          <w:p w:rsidR="00444E35" w:rsidRPr="00444E35" w:rsidRDefault="00444E35" w:rsidP="00970EA6">
            <w:pPr>
              <w:pStyle w:val="BodyText1"/>
              <w:rPr>
                <w:sz w:val="20"/>
                <w:szCs w:val="20"/>
              </w:rPr>
            </w:pPr>
            <w:r w:rsidRPr="00970EA6">
              <w:rPr>
                <w:b/>
                <w:sz w:val="20"/>
                <w:szCs w:val="20"/>
              </w:rPr>
              <w:t>AO1.1</w:t>
            </w:r>
            <w:r w:rsidRPr="00970EA6">
              <w:rPr>
                <w:sz w:val="20"/>
                <w:szCs w:val="20"/>
              </w:rPr>
              <w:t xml:space="preserve"> Buildings, </w:t>
            </w:r>
            <w:r w:rsidRPr="00444E35">
              <w:rPr>
                <w:sz w:val="20"/>
                <w:szCs w:val="20"/>
              </w:rPr>
              <w:t xml:space="preserve">structures, infrastructure, services and utilities are not located in a railway corridor. </w:t>
            </w:r>
          </w:p>
          <w:p w:rsidR="00367EF4" w:rsidRDefault="00367EF4" w:rsidP="00444E35">
            <w:pPr>
              <w:pStyle w:val="BodyText1"/>
              <w:rPr>
                <w:sz w:val="20"/>
                <w:szCs w:val="20"/>
              </w:rPr>
            </w:pPr>
          </w:p>
          <w:p w:rsidR="00444E35" w:rsidRPr="00970EA6" w:rsidRDefault="00444E35" w:rsidP="00444E35">
            <w:pPr>
              <w:pStyle w:val="BodyText1"/>
              <w:rPr>
                <w:sz w:val="20"/>
                <w:szCs w:val="20"/>
              </w:rPr>
            </w:pPr>
            <w:r w:rsidRPr="00444E35">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pPr>
              <w:rPr>
                <w:highlight w:val="lightGray"/>
              </w:rPr>
            </w:pPr>
            <w:r w:rsidRPr="00970EA6">
              <w:rPr>
                <w:highlight w:val="lightGray"/>
              </w:rPr>
              <w:t>Complies with PO# / AO#</w:t>
            </w:r>
          </w:p>
          <w:p w:rsidR="00444E35" w:rsidRPr="00444E35" w:rsidRDefault="00444E35" w:rsidP="00970EA6">
            <w:pPr>
              <w:rPr>
                <w:b w:val="0"/>
                <w:i/>
                <w:highlight w:val="lightGray"/>
              </w:rPr>
            </w:pPr>
            <w:r w:rsidRPr="00444E35">
              <w:rPr>
                <w:b w:val="0"/>
                <w:i/>
                <w:highlight w:val="lightGray"/>
              </w:rPr>
              <w:t>Use this column to indicate whether compliance is achieved with the relevant PO or AO (or if they do not apply), and explain why</w:t>
            </w:r>
          </w:p>
        </w:tc>
      </w:tr>
      <w:tr w:rsidR="00444E35" w:rsidRPr="00970EA6" w:rsidTr="00141427">
        <w:tc>
          <w:tcPr>
            <w:tcW w:w="1666" w:type="pct"/>
            <w:vMerge/>
            <w:tcBorders>
              <w:left w:val="single" w:sz="4" w:space="0" w:color="333333"/>
              <w:right w:val="single" w:sz="4" w:space="0" w:color="333333"/>
            </w:tcBorders>
          </w:tcPr>
          <w:p w:rsidR="00444E35" w:rsidRPr="00970EA6" w:rsidRDefault="00444E35" w:rsidP="00970EA6">
            <w:pPr>
              <w:pStyle w:val="BodyText1"/>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444E35">
            <w:pPr>
              <w:pStyle w:val="BodyText1"/>
              <w:rPr>
                <w:sz w:val="20"/>
                <w:szCs w:val="20"/>
              </w:rPr>
            </w:pPr>
            <w:r w:rsidRPr="00970EA6">
              <w:rPr>
                <w:b/>
                <w:sz w:val="20"/>
                <w:szCs w:val="20"/>
              </w:rPr>
              <w:t>AO1.2</w:t>
            </w:r>
            <w:r w:rsidRPr="00970EA6">
              <w:rPr>
                <w:sz w:val="20"/>
                <w:szCs w:val="20"/>
              </w:rPr>
              <w:t xml:space="preserve"> Buildings, </w:t>
            </w:r>
            <w:r w:rsidRPr="00444E35">
              <w:rPr>
                <w:sz w:val="20"/>
                <w:szCs w:val="20"/>
              </w:rPr>
              <w:t>structures, infrastructure, services and utilities can be maintained without requiring access to a railway corridor.</w:t>
            </w:r>
          </w:p>
          <w:p w:rsidR="00367EF4" w:rsidRDefault="00367EF4" w:rsidP="00444E35">
            <w:pPr>
              <w:pStyle w:val="BodyText1"/>
              <w:rPr>
                <w:sz w:val="20"/>
                <w:szCs w:val="20"/>
              </w:rPr>
            </w:pPr>
          </w:p>
          <w:p w:rsidR="00444E35" w:rsidRPr="00970EA6" w:rsidRDefault="00444E35" w:rsidP="00444E35">
            <w:pPr>
              <w:pStyle w:val="BodyText1"/>
              <w:rPr>
                <w:b/>
                <w:sz w:val="20"/>
                <w:szCs w:val="20"/>
              </w:rPr>
            </w:pPr>
            <w:r w:rsidRPr="00970EA6">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pPr>
              <w:rPr>
                <w:highlight w:val="lightGray"/>
              </w:rPr>
            </w:pPr>
          </w:p>
        </w:tc>
      </w:tr>
      <w:tr w:rsidR="00444E35" w:rsidRPr="00970EA6" w:rsidTr="00141427">
        <w:tc>
          <w:tcPr>
            <w:tcW w:w="1666" w:type="pct"/>
            <w:vMerge/>
            <w:tcBorders>
              <w:left w:val="single" w:sz="4" w:space="0" w:color="333333"/>
              <w:right w:val="single" w:sz="4" w:space="0" w:color="333333"/>
            </w:tcBorders>
          </w:tcPr>
          <w:p w:rsidR="00444E35" w:rsidRPr="00970EA6" w:rsidRDefault="00444E35" w:rsidP="00970EA6">
            <w:pPr>
              <w:pStyle w:val="BodyText1"/>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Default="00444E35" w:rsidP="00444E35">
            <w:pPr>
              <w:pStyle w:val="BodyText1"/>
              <w:rPr>
                <w:sz w:val="20"/>
                <w:szCs w:val="20"/>
              </w:rPr>
            </w:pPr>
            <w:r w:rsidRPr="00970EA6">
              <w:rPr>
                <w:b/>
                <w:sz w:val="20"/>
                <w:szCs w:val="20"/>
              </w:rPr>
              <w:t>AO1.3</w:t>
            </w:r>
            <w:r w:rsidRPr="00970EA6">
              <w:rPr>
                <w:sz w:val="20"/>
                <w:szCs w:val="20"/>
              </w:rPr>
              <w:t xml:space="preserve"> Buildings, </w:t>
            </w:r>
            <w:r w:rsidRPr="00444E35">
              <w:rPr>
                <w:sz w:val="20"/>
                <w:szCs w:val="20"/>
              </w:rPr>
              <w:t>structures and infrastructure are set back horizontally a minimum of 3 metres from the outermost projection of overhead line equipment.</w:t>
            </w:r>
          </w:p>
          <w:p w:rsidR="00444E35" w:rsidRPr="00444E35" w:rsidRDefault="00444E35" w:rsidP="00444E35">
            <w:pPr>
              <w:pStyle w:val="BodyText1"/>
              <w:rPr>
                <w:sz w:val="20"/>
                <w:szCs w:val="20"/>
              </w:rPr>
            </w:pPr>
          </w:p>
          <w:p w:rsidR="00444E35" w:rsidRDefault="00444E35" w:rsidP="00444E35">
            <w:pPr>
              <w:pStyle w:val="BodyText1"/>
              <w:rPr>
                <w:sz w:val="16"/>
                <w:szCs w:val="20"/>
              </w:rPr>
            </w:pPr>
            <w:r w:rsidRPr="00444E35">
              <w:rPr>
                <w:sz w:val="16"/>
                <w:szCs w:val="20"/>
              </w:rPr>
              <w:t>Note: Section 2.3 of the Guide to Development in a Transport Environment: Rail, Department of Transport and Main Roads, 2015 provides guidance on how to comply with this acceptable outcome.</w:t>
            </w:r>
          </w:p>
          <w:p w:rsidR="00367EF4" w:rsidRPr="00444E35" w:rsidRDefault="00367EF4" w:rsidP="00444E35">
            <w:pPr>
              <w:pStyle w:val="BodyText1"/>
              <w:rPr>
                <w:sz w:val="16"/>
                <w:szCs w:val="20"/>
              </w:rPr>
            </w:pPr>
          </w:p>
          <w:p w:rsidR="00444E35" w:rsidRPr="00444E35" w:rsidRDefault="00444E35" w:rsidP="00970EA6">
            <w:pPr>
              <w:pStyle w:val="BodyText1"/>
              <w:rPr>
                <w:sz w:val="20"/>
                <w:szCs w:val="20"/>
              </w:rPr>
            </w:pPr>
            <w:r w:rsidRPr="00970EA6">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pPr>
              <w:rPr>
                <w:highlight w:val="lightGray"/>
              </w:rPr>
            </w:pPr>
          </w:p>
        </w:tc>
      </w:tr>
      <w:tr w:rsidR="00444E35" w:rsidRPr="00970EA6" w:rsidTr="00141427">
        <w:tc>
          <w:tcPr>
            <w:tcW w:w="1666" w:type="pct"/>
            <w:vMerge/>
            <w:tcBorders>
              <w:left w:val="single" w:sz="4" w:space="0" w:color="333333"/>
              <w:right w:val="single" w:sz="4" w:space="0" w:color="333333"/>
            </w:tcBorders>
          </w:tcPr>
          <w:p w:rsidR="00444E35" w:rsidRPr="00970EA6" w:rsidRDefault="00444E35" w:rsidP="00970EA6">
            <w:pPr>
              <w:pStyle w:val="BodyText1"/>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Pr="00444E35" w:rsidRDefault="00444E35" w:rsidP="00444E35">
            <w:pPr>
              <w:pStyle w:val="BodyText1"/>
              <w:rPr>
                <w:sz w:val="20"/>
                <w:szCs w:val="20"/>
              </w:rPr>
            </w:pPr>
            <w:r w:rsidRPr="00970EA6">
              <w:rPr>
                <w:b/>
                <w:sz w:val="20"/>
                <w:szCs w:val="20"/>
              </w:rPr>
              <w:t>AO1.4</w:t>
            </w:r>
            <w:r w:rsidRPr="00970EA6">
              <w:rPr>
                <w:sz w:val="20"/>
                <w:szCs w:val="20"/>
              </w:rPr>
              <w:t xml:space="preserve"> The lowest </w:t>
            </w:r>
            <w:r w:rsidRPr="00444E35">
              <w:rPr>
                <w:sz w:val="20"/>
                <w:szCs w:val="20"/>
              </w:rPr>
              <w:t>part of development in or over a railway is a minimum of:</w:t>
            </w:r>
          </w:p>
          <w:p w:rsidR="00444E35" w:rsidRPr="00444E35" w:rsidRDefault="00444E35" w:rsidP="00444E35">
            <w:pPr>
              <w:pStyle w:val="BodyText1"/>
              <w:numPr>
                <w:ilvl w:val="0"/>
                <w:numId w:val="24"/>
              </w:numPr>
              <w:rPr>
                <w:sz w:val="20"/>
                <w:szCs w:val="20"/>
              </w:rPr>
            </w:pPr>
            <w:r w:rsidRPr="00444E35">
              <w:rPr>
                <w:sz w:val="20"/>
                <w:szCs w:val="20"/>
              </w:rPr>
              <w:t xml:space="preserve">7.9 metres above the railway track where the proposed development extends along the railway for </w:t>
            </w:r>
            <w:proofErr w:type="gramStart"/>
            <w:r w:rsidRPr="00444E35">
              <w:rPr>
                <w:sz w:val="20"/>
                <w:szCs w:val="20"/>
              </w:rPr>
              <w:t>a distance of less</w:t>
            </w:r>
            <w:proofErr w:type="gramEnd"/>
            <w:r w:rsidRPr="00444E35">
              <w:rPr>
                <w:sz w:val="20"/>
                <w:szCs w:val="20"/>
              </w:rPr>
              <w:t xml:space="preserve"> than 40 metres</w:t>
            </w:r>
          </w:p>
          <w:p w:rsidR="00444E35" w:rsidRPr="00444E35" w:rsidRDefault="00444E35" w:rsidP="00444E35">
            <w:pPr>
              <w:pStyle w:val="BodyText1"/>
              <w:numPr>
                <w:ilvl w:val="0"/>
                <w:numId w:val="24"/>
              </w:numPr>
              <w:rPr>
                <w:sz w:val="20"/>
                <w:szCs w:val="20"/>
              </w:rPr>
            </w:pPr>
            <w:r w:rsidRPr="00444E35">
              <w:rPr>
                <w:sz w:val="20"/>
                <w:szCs w:val="20"/>
              </w:rPr>
              <w:t xml:space="preserve">9 metres above the railway track where the development extends along the railway for </w:t>
            </w:r>
            <w:proofErr w:type="gramStart"/>
            <w:r w:rsidRPr="00444E35">
              <w:rPr>
                <w:sz w:val="20"/>
                <w:szCs w:val="20"/>
              </w:rPr>
              <w:t>a distance of between</w:t>
            </w:r>
            <w:proofErr w:type="gramEnd"/>
            <w:r w:rsidRPr="00444E35">
              <w:rPr>
                <w:sz w:val="20"/>
                <w:szCs w:val="20"/>
              </w:rPr>
              <w:t xml:space="preserve"> 40 and 80 metres.</w:t>
            </w:r>
          </w:p>
          <w:p w:rsidR="00367EF4" w:rsidRDefault="00367EF4" w:rsidP="00970EA6">
            <w:pPr>
              <w:pStyle w:val="BodyText1"/>
              <w:rPr>
                <w:sz w:val="20"/>
                <w:szCs w:val="20"/>
              </w:rPr>
            </w:pPr>
          </w:p>
          <w:p w:rsidR="00444E35" w:rsidRPr="00444E35" w:rsidRDefault="00444E35" w:rsidP="00970EA6">
            <w:pPr>
              <w:pStyle w:val="BodyText1"/>
              <w:rPr>
                <w:sz w:val="20"/>
                <w:szCs w:val="20"/>
              </w:rPr>
            </w:pPr>
            <w:r w:rsidRPr="00970EA6">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pPr>
              <w:rPr>
                <w:highlight w:val="lightGray"/>
              </w:rPr>
            </w:pPr>
          </w:p>
        </w:tc>
      </w:tr>
      <w:tr w:rsidR="00444E35" w:rsidRPr="00970EA6" w:rsidTr="00141427">
        <w:tc>
          <w:tcPr>
            <w:tcW w:w="1666" w:type="pct"/>
            <w:vMerge/>
            <w:tcBorders>
              <w:left w:val="single" w:sz="4" w:space="0" w:color="333333"/>
              <w:bottom w:val="single" w:sz="4" w:space="0" w:color="333333"/>
              <w:right w:val="single" w:sz="4" w:space="0" w:color="333333"/>
            </w:tcBorders>
          </w:tcPr>
          <w:p w:rsidR="00444E35" w:rsidRPr="00970EA6" w:rsidRDefault="00444E35" w:rsidP="00970EA6">
            <w:pPr>
              <w:pStyle w:val="BodyText1"/>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444E35">
            <w:pPr>
              <w:pStyle w:val="BodyText1"/>
              <w:rPr>
                <w:sz w:val="20"/>
                <w:szCs w:val="20"/>
              </w:rPr>
            </w:pPr>
            <w:r w:rsidRPr="00970EA6">
              <w:rPr>
                <w:b/>
                <w:sz w:val="20"/>
                <w:szCs w:val="20"/>
              </w:rPr>
              <w:t>AO1.5</w:t>
            </w:r>
            <w:r w:rsidRPr="00970EA6">
              <w:rPr>
                <w:sz w:val="20"/>
                <w:szCs w:val="20"/>
              </w:rPr>
              <w:t xml:space="preserve"> Pipe work, services and utilities: </w:t>
            </w:r>
          </w:p>
          <w:p w:rsidR="00444E35" w:rsidRPr="00444E35" w:rsidRDefault="00444E35" w:rsidP="00444E35">
            <w:pPr>
              <w:pStyle w:val="BodyText1"/>
              <w:numPr>
                <w:ilvl w:val="0"/>
                <w:numId w:val="43"/>
              </w:numPr>
              <w:rPr>
                <w:b/>
                <w:sz w:val="20"/>
                <w:szCs w:val="20"/>
              </w:rPr>
            </w:pPr>
            <w:r w:rsidRPr="00970EA6">
              <w:rPr>
                <w:sz w:val="20"/>
                <w:szCs w:val="20"/>
              </w:rPr>
              <w:t xml:space="preserve">are not attached to rail transport infrastructure or other rail infrastructure </w:t>
            </w:r>
          </w:p>
          <w:p w:rsidR="00444E35" w:rsidRPr="00970EA6" w:rsidRDefault="00444E35" w:rsidP="00444E35">
            <w:pPr>
              <w:pStyle w:val="BodyText1"/>
              <w:numPr>
                <w:ilvl w:val="0"/>
                <w:numId w:val="43"/>
              </w:numPr>
              <w:rPr>
                <w:b/>
                <w:sz w:val="20"/>
                <w:szCs w:val="20"/>
              </w:rPr>
            </w:pPr>
            <w:r w:rsidRPr="00970EA6">
              <w:rPr>
                <w:sz w:val="20"/>
                <w:szCs w:val="20"/>
              </w:rPr>
              <w:lastRenderedPageBreak/>
              <w:t xml:space="preserve">do not penetrate through the </w:t>
            </w:r>
            <w:r w:rsidRPr="00444E35">
              <w:rPr>
                <w:sz w:val="20"/>
                <w:szCs w:val="20"/>
              </w:rPr>
              <w:t>side of any proposed building element or structure where built to boundary in, over or abutting a railway corridor.</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pPr>
              <w:rPr>
                <w:highlight w:val="lightGray"/>
              </w:rPr>
            </w:pPr>
          </w:p>
        </w:tc>
      </w:tr>
      <w:tr w:rsidR="00444E35" w:rsidRPr="00970EA6" w:rsidTr="00141427">
        <w:trPr>
          <w:trHeight w:val="70"/>
        </w:trPr>
        <w:tc>
          <w:tcPr>
            <w:tcW w:w="1666" w:type="pct"/>
            <w:vMerge w:val="restart"/>
            <w:tcBorders>
              <w:top w:val="single" w:sz="4" w:space="0" w:color="333333"/>
              <w:left w:val="single" w:sz="4" w:space="0" w:color="333333"/>
              <w:right w:val="single" w:sz="4" w:space="0" w:color="333333"/>
            </w:tcBorders>
          </w:tcPr>
          <w:p w:rsidR="00444E35" w:rsidRPr="00970EA6" w:rsidRDefault="00444E35" w:rsidP="00970EA6">
            <w:pPr>
              <w:pStyle w:val="BodyText1"/>
              <w:rPr>
                <w:sz w:val="20"/>
                <w:szCs w:val="20"/>
              </w:rPr>
            </w:pPr>
            <w:r w:rsidRPr="00970EA6">
              <w:rPr>
                <w:b/>
                <w:sz w:val="20"/>
                <w:szCs w:val="20"/>
              </w:rPr>
              <w:t>PO2</w:t>
            </w:r>
            <w:r w:rsidRPr="00970EA6">
              <w:rPr>
                <w:sz w:val="20"/>
                <w:szCs w:val="20"/>
              </w:rPr>
              <w:t xml:space="preserve"> Buildings </w:t>
            </w:r>
            <w:r w:rsidRPr="00444E35">
              <w:rPr>
                <w:sz w:val="20"/>
                <w:szCs w:val="20"/>
              </w:rPr>
              <w:t>and structures are located to not interfere with, or impede access to, a railway bridge.</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pPr>
              <w:pStyle w:val="BodyText1"/>
              <w:rPr>
                <w:sz w:val="20"/>
                <w:szCs w:val="20"/>
              </w:rPr>
            </w:pPr>
            <w:r w:rsidRPr="00970EA6">
              <w:rPr>
                <w:b/>
                <w:sz w:val="20"/>
                <w:szCs w:val="20"/>
              </w:rPr>
              <w:t>AO2.1</w:t>
            </w:r>
            <w:r w:rsidRPr="00970EA6">
              <w:rPr>
                <w:sz w:val="20"/>
                <w:szCs w:val="20"/>
              </w:rPr>
              <w:t xml:space="preserve"> Buildings </w:t>
            </w:r>
            <w:r w:rsidRPr="00444E35">
              <w:rPr>
                <w:sz w:val="20"/>
                <w:szCs w:val="20"/>
              </w:rPr>
              <w:t>and structures are set back horizontally a minimum of 3 metres from a railway bridge.</w:t>
            </w:r>
          </w:p>
          <w:p w:rsidR="00367EF4" w:rsidRDefault="00367EF4" w:rsidP="00444E35">
            <w:pPr>
              <w:pStyle w:val="BodyText1"/>
              <w:rPr>
                <w:sz w:val="20"/>
                <w:szCs w:val="20"/>
              </w:rPr>
            </w:pPr>
          </w:p>
          <w:p w:rsidR="00444E35" w:rsidRPr="00970EA6" w:rsidRDefault="00444E35" w:rsidP="00444E35">
            <w:pPr>
              <w:pStyle w:val="BodyText1"/>
              <w:rPr>
                <w:sz w:val="20"/>
                <w:szCs w:val="20"/>
              </w:rPr>
            </w:pPr>
            <w:r w:rsidRPr="00970EA6">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444E35" w:rsidRPr="00970EA6" w:rsidTr="00141427">
        <w:trPr>
          <w:trHeight w:val="70"/>
        </w:trPr>
        <w:tc>
          <w:tcPr>
            <w:tcW w:w="1666" w:type="pct"/>
            <w:vMerge/>
            <w:tcBorders>
              <w:left w:val="single" w:sz="4" w:space="0" w:color="333333"/>
              <w:right w:val="single" w:sz="4" w:space="0" w:color="333333"/>
            </w:tcBorders>
          </w:tcPr>
          <w:p w:rsidR="00444E35" w:rsidRPr="00970EA6" w:rsidRDefault="00444E35" w:rsidP="00970EA6">
            <w:pPr>
              <w:pStyle w:val="BodyText1"/>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444E35">
            <w:pPr>
              <w:pStyle w:val="BodyText1"/>
              <w:rPr>
                <w:sz w:val="20"/>
                <w:szCs w:val="20"/>
              </w:rPr>
            </w:pPr>
            <w:r w:rsidRPr="00970EA6">
              <w:rPr>
                <w:b/>
                <w:sz w:val="20"/>
                <w:szCs w:val="20"/>
              </w:rPr>
              <w:t>AO2.2</w:t>
            </w:r>
            <w:r w:rsidRPr="00970EA6">
              <w:rPr>
                <w:sz w:val="20"/>
                <w:szCs w:val="20"/>
              </w:rPr>
              <w:t xml:space="preserve"> </w:t>
            </w:r>
            <w:r w:rsidRPr="00444E35">
              <w:rPr>
                <w:sz w:val="20"/>
                <w:szCs w:val="20"/>
              </w:rPr>
              <w:t>Permanent structures are not located below or abutting a railway bridge.</w:t>
            </w:r>
          </w:p>
          <w:p w:rsidR="00367EF4" w:rsidRDefault="00367EF4" w:rsidP="00970EA6">
            <w:pPr>
              <w:pStyle w:val="BodyText1"/>
              <w:rPr>
                <w:sz w:val="20"/>
                <w:szCs w:val="20"/>
              </w:rPr>
            </w:pPr>
          </w:p>
          <w:p w:rsidR="00444E35" w:rsidRPr="00444E35" w:rsidRDefault="00444E35" w:rsidP="00970EA6">
            <w:pPr>
              <w:pStyle w:val="BodyText1"/>
              <w:rPr>
                <w:sz w:val="20"/>
                <w:szCs w:val="20"/>
              </w:rPr>
            </w:pPr>
            <w:r w:rsidRPr="00970EA6">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444E35" w:rsidRPr="00970EA6" w:rsidTr="00141427">
        <w:trPr>
          <w:trHeight w:val="70"/>
        </w:trPr>
        <w:tc>
          <w:tcPr>
            <w:tcW w:w="1666" w:type="pct"/>
            <w:vMerge/>
            <w:tcBorders>
              <w:left w:val="single" w:sz="4" w:space="0" w:color="333333"/>
              <w:bottom w:val="single" w:sz="4" w:space="0" w:color="333333"/>
              <w:right w:val="single" w:sz="4" w:space="0" w:color="333333"/>
            </w:tcBorders>
          </w:tcPr>
          <w:p w:rsidR="00444E35" w:rsidRPr="00970EA6" w:rsidRDefault="00444E35" w:rsidP="00970EA6">
            <w:pPr>
              <w:pStyle w:val="BodyText1"/>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Default="00444E35" w:rsidP="00444E35">
            <w:pPr>
              <w:pStyle w:val="BodyText1"/>
              <w:rPr>
                <w:sz w:val="20"/>
                <w:szCs w:val="20"/>
              </w:rPr>
            </w:pPr>
            <w:r w:rsidRPr="00970EA6">
              <w:rPr>
                <w:b/>
                <w:sz w:val="20"/>
                <w:szCs w:val="20"/>
              </w:rPr>
              <w:t xml:space="preserve">AO2.3 </w:t>
            </w:r>
            <w:r w:rsidRPr="00970EA6">
              <w:rPr>
                <w:sz w:val="20"/>
                <w:szCs w:val="20"/>
              </w:rPr>
              <w:t>Temporary activities below or ab</w:t>
            </w:r>
            <w:r w:rsidRPr="00444E35">
              <w:rPr>
                <w:sz w:val="20"/>
                <w:szCs w:val="20"/>
              </w:rPr>
              <w:t>utting a railway bridge do not impede access to a railway corridor.</w:t>
            </w:r>
          </w:p>
          <w:p w:rsidR="00367EF4" w:rsidRPr="00444E35" w:rsidRDefault="00367EF4" w:rsidP="00444E35">
            <w:pPr>
              <w:pStyle w:val="BodyText1"/>
              <w:rPr>
                <w:sz w:val="20"/>
                <w:szCs w:val="20"/>
              </w:rPr>
            </w:pPr>
          </w:p>
          <w:p w:rsidR="00444E35" w:rsidRPr="00970EA6" w:rsidRDefault="00444E35" w:rsidP="00444E35">
            <w:pPr>
              <w:pStyle w:val="BodyText1"/>
              <w:rPr>
                <w:b/>
                <w:sz w:val="20"/>
                <w:szCs w:val="20"/>
              </w:rPr>
            </w:pPr>
            <w:r w:rsidRPr="00444E35">
              <w:rPr>
                <w:sz w:val="16"/>
                <w:szCs w:val="20"/>
              </w:rPr>
              <w:t>Note: Temporary activities below or abutting a railway bridge could include, for example, car parking or outdoor storage.</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970EA6" w:rsidRPr="00970EA6"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970EA6" w:rsidRPr="00444E35" w:rsidRDefault="00970EA6" w:rsidP="00970EA6">
            <w:pPr>
              <w:pStyle w:val="BodyText1"/>
              <w:rPr>
                <w:sz w:val="20"/>
                <w:szCs w:val="20"/>
              </w:rPr>
            </w:pPr>
            <w:r w:rsidRPr="00970EA6">
              <w:rPr>
                <w:b/>
                <w:sz w:val="20"/>
                <w:szCs w:val="20"/>
              </w:rPr>
              <w:t>PO3</w:t>
            </w:r>
            <w:r w:rsidRPr="00970EA6">
              <w:rPr>
                <w:sz w:val="20"/>
                <w:szCs w:val="20"/>
              </w:rPr>
              <w:t xml:space="preserve"> Development </w:t>
            </w:r>
            <w:r w:rsidRPr="00444E35">
              <w:rPr>
                <w:sz w:val="20"/>
                <w:szCs w:val="20"/>
              </w:rPr>
              <w:t>does not add or remove loading that will cause damage to rail transport infrastructure or a railway corridor.</w:t>
            </w:r>
          </w:p>
          <w:p w:rsidR="00970EA6" w:rsidRPr="00444E35" w:rsidRDefault="00970EA6" w:rsidP="00970EA6">
            <w:pPr>
              <w:pStyle w:val="BodyText1"/>
              <w:rPr>
                <w:sz w:val="20"/>
                <w:szCs w:val="20"/>
              </w:rPr>
            </w:pPr>
          </w:p>
          <w:p w:rsidR="00970EA6" w:rsidRPr="00970EA6" w:rsidRDefault="00970EA6" w:rsidP="00970EA6">
            <w:pPr>
              <w:pStyle w:val="BodyText1"/>
              <w:rPr>
                <w:sz w:val="20"/>
                <w:szCs w:val="20"/>
              </w:rPr>
            </w:pPr>
            <w:r w:rsidRPr="00444E35">
              <w:rPr>
                <w:sz w:val="16"/>
                <w:szCs w:val="20"/>
              </w:rPr>
              <w:t>Note: To demonstrate compliance with this performance outcome, it is recommended a RPEQ certified geotechnical assessment, prepared in accordance with the Guide to Development in a Transport Environment: Rail, Department of Transport and Main Roads 2015 is provided.</w:t>
            </w:r>
            <w:r w:rsidRPr="00970EA6">
              <w:rPr>
                <w:sz w:val="16"/>
                <w:szCs w:val="20"/>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rPr>
                <w:sz w:val="20"/>
                <w:szCs w:val="20"/>
              </w:rPr>
            </w:pPr>
            <w:r w:rsidRPr="00970EA6">
              <w:rPr>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tc>
      </w:tr>
      <w:tr w:rsidR="00970EA6" w:rsidRPr="00970EA6"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970EA6" w:rsidRPr="00444E35" w:rsidRDefault="00970EA6" w:rsidP="00970EA6">
            <w:pPr>
              <w:pStyle w:val="BodyText1"/>
              <w:rPr>
                <w:sz w:val="20"/>
                <w:szCs w:val="20"/>
              </w:rPr>
            </w:pPr>
            <w:r w:rsidRPr="00970EA6">
              <w:rPr>
                <w:b/>
                <w:sz w:val="20"/>
                <w:szCs w:val="20"/>
              </w:rPr>
              <w:t>PO4</w:t>
            </w:r>
            <w:r w:rsidRPr="00970EA6">
              <w:rPr>
                <w:sz w:val="20"/>
                <w:szCs w:val="20"/>
              </w:rPr>
              <w:t xml:space="preserve"> Development above a </w:t>
            </w:r>
            <w:r w:rsidRPr="00444E35">
              <w:rPr>
                <w:sz w:val="20"/>
                <w:szCs w:val="20"/>
              </w:rPr>
              <w:t>railway is designed to enable natural ventilation and smoke dispersion in the event of a fire emergency.</w:t>
            </w:r>
          </w:p>
          <w:p w:rsidR="00970EA6" w:rsidRPr="00444E35" w:rsidRDefault="00970EA6" w:rsidP="00970EA6">
            <w:pPr>
              <w:pStyle w:val="BodyText1"/>
              <w:rPr>
                <w:sz w:val="20"/>
                <w:szCs w:val="20"/>
              </w:rPr>
            </w:pPr>
          </w:p>
          <w:p w:rsidR="00970EA6" w:rsidRPr="00970EA6" w:rsidRDefault="00970EA6" w:rsidP="00970EA6">
            <w:pPr>
              <w:pStyle w:val="BodyText1"/>
              <w:rPr>
                <w:sz w:val="20"/>
                <w:szCs w:val="20"/>
              </w:rPr>
            </w:pPr>
            <w:r w:rsidRPr="00444E35">
              <w:rPr>
                <w:sz w:val="16"/>
                <w:szCs w:val="20"/>
              </w:rPr>
              <w:t xml:space="preserve">Note: To demonstrate compliance with the performance outcome it is recommended the applicant contact the Queensland Fire and Emergency Service and relevant railway manager to determine the fire scenarios to be used to inform ventilation design. Modelling of smoke dispersion should also be undertaken by a RPEQ to predict the </w:t>
            </w:r>
            <w:r w:rsidRPr="00444E35">
              <w:rPr>
                <w:color w:val="000000" w:themeColor="text1"/>
                <w:sz w:val="16"/>
                <w:szCs w:val="20"/>
              </w:rPr>
              <w:t xml:space="preserve">spread of combustion products and inform the ventilation design. Section 5.1 – Development over a railway of the Guide to Development in a Transport Environment: Rail, Department </w:t>
            </w:r>
            <w:r w:rsidRPr="00444E35">
              <w:rPr>
                <w:sz w:val="16"/>
                <w:szCs w:val="20"/>
              </w:rPr>
              <w:t xml:space="preserve">of </w:t>
            </w:r>
            <w:r w:rsidRPr="00444E35">
              <w:rPr>
                <w:sz w:val="16"/>
                <w:szCs w:val="20"/>
              </w:rPr>
              <w:lastRenderedPageBreak/>
              <w:t>Transport and Main Roads, 2015, provides guidance on how to comply with this acceptable outcome.</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rPr>
                <w:sz w:val="20"/>
                <w:szCs w:val="20"/>
              </w:rPr>
            </w:pPr>
            <w:r w:rsidRPr="00970EA6">
              <w:rPr>
                <w:sz w:val="20"/>
                <w:szCs w:val="20"/>
              </w:rPr>
              <w:lastRenderedPageBreak/>
              <w:t>No acceptable outcome is prescribed.</w:t>
            </w:r>
          </w:p>
          <w:p w:rsidR="00970EA6" w:rsidRPr="00970EA6" w:rsidRDefault="00970EA6" w:rsidP="00970EA6">
            <w:pPr>
              <w:pStyle w:val="BodyText1"/>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tc>
      </w:tr>
      <w:tr w:rsidR="00970EA6" w:rsidRPr="00970EA6"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970EA6" w:rsidRPr="00444E35" w:rsidRDefault="00970EA6" w:rsidP="00970EA6">
            <w:pPr>
              <w:pStyle w:val="BodyText1"/>
              <w:rPr>
                <w:sz w:val="20"/>
                <w:szCs w:val="20"/>
              </w:rPr>
            </w:pPr>
            <w:r w:rsidRPr="00970EA6">
              <w:rPr>
                <w:b/>
                <w:bCs/>
                <w:sz w:val="20"/>
                <w:szCs w:val="20"/>
              </w:rPr>
              <w:t xml:space="preserve">PO5 </w:t>
            </w:r>
            <w:r w:rsidRPr="00970EA6">
              <w:rPr>
                <w:sz w:val="20"/>
                <w:szCs w:val="20"/>
              </w:rPr>
              <w:t>Construction activities</w:t>
            </w:r>
            <w:r w:rsidRPr="00970EA6">
              <w:rPr>
                <w:b/>
                <w:bCs/>
                <w:sz w:val="20"/>
                <w:szCs w:val="20"/>
              </w:rPr>
              <w:t xml:space="preserve"> </w:t>
            </w:r>
            <w:r w:rsidRPr="00970EA6">
              <w:rPr>
                <w:sz w:val="20"/>
                <w:szCs w:val="20"/>
              </w:rPr>
              <w:t xml:space="preserve">do </w:t>
            </w:r>
            <w:r w:rsidRPr="00444E35">
              <w:rPr>
                <w:sz w:val="20"/>
                <w:szCs w:val="20"/>
              </w:rPr>
              <w:t xml:space="preserve">not cause ground movement or vibration impacts in a </w:t>
            </w:r>
            <w:r w:rsidRPr="00444E35">
              <w:rPr>
                <w:bCs/>
                <w:sz w:val="20"/>
                <w:szCs w:val="20"/>
              </w:rPr>
              <w:t>railway corridor</w:t>
            </w:r>
            <w:r w:rsidRPr="00444E35">
              <w:rPr>
                <w:sz w:val="20"/>
                <w:szCs w:val="20"/>
              </w:rPr>
              <w:t>.</w:t>
            </w:r>
          </w:p>
          <w:p w:rsidR="00970EA6" w:rsidRPr="00444E35" w:rsidRDefault="00970EA6" w:rsidP="00970EA6">
            <w:pPr>
              <w:pStyle w:val="BodyText1"/>
              <w:rPr>
                <w:sz w:val="20"/>
                <w:szCs w:val="20"/>
              </w:rPr>
            </w:pPr>
          </w:p>
          <w:p w:rsidR="00970EA6" w:rsidRPr="00970EA6" w:rsidRDefault="00970EA6" w:rsidP="00970EA6">
            <w:pPr>
              <w:pStyle w:val="BodyText1"/>
              <w:rPr>
                <w:b/>
                <w:sz w:val="20"/>
                <w:szCs w:val="20"/>
              </w:rPr>
            </w:pPr>
            <w:r w:rsidRPr="00444E35">
              <w:rPr>
                <w:sz w:val="16"/>
                <w:szCs w:val="20"/>
              </w:rPr>
              <w:t>Note: To demonstrate compliance with this performance outcome, it is recommended a RPEQ certified geotechnical assessment, prepared in accordance with section 2.7 of the Guide to Development in a Transport Environment: Rail, Department of Transport and Main Roads, 2015 is provided.</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rPr>
                <w:b/>
                <w:sz w:val="20"/>
                <w:szCs w:val="20"/>
              </w:rPr>
            </w:pPr>
            <w:r w:rsidRPr="00970EA6">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tc>
      </w:tr>
      <w:tr w:rsidR="00970EA6" w:rsidRPr="00970EA6"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rPr>
                <w:sz w:val="20"/>
                <w:szCs w:val="20"/>
              </w:rPr>
            </w:pPr>
            <w:r w:rsidRPr="00970EA6">
              <w:rPr>
                <w:b/>
                <w:sz w:val="20"/>
                <w:szCs w:val="20"/>
              </w:rPr>
              <w:t>PO6</w:t>
            </w:r>
            <w:r w:rsidRPr="00970EA6">
              <w:rPr>
                <w:sz w:val="20"/>
                <w:szCs w:val="20"/>
              </w:rPr>
              <w:t xml:space="preserve"> Buildings and </w:t>
            </w:r>
            <w:r w:rsidRPr="00444E35">
              <w:rPr>
                <w:sz w:val="20"/>
                <w:szCs w:val="20"/>
              </w:rPr>
              <w:t>structures in a railway corridor are designed and constructed to remain structurally sound in the event of a derailed train.</w:t>
            </w:r>
          </w:p>
        </w:tc>
        <w:tc>
          <w:tcPr>
            <w:tcW w:w="1667" w:type="pct"/>
            <w:tcBorders>
              <w:top w:val="single" w:sz="4" w:space="0" w:color="333333"/>
              <w:left w:val="single" w:sz="4" w:space="0" w:color="333333"/>
              <w:bottom w:val="single" w:sz="4" w:space="0" w:color="333333"/>
              <w:right w:val="single" w:sz="4" w:space="0" w:color="333333"/>
            </w:tcBorders>
          </w:tcPr>
          <w:p w:rsidR="00970EA6" w:rsidRPr="00444E35" w:rsidRDefault="00970EA6" w:rsidP="00970EA6">
            <w:pPr>
              <w:pStyle w:val="BodyText1"/>
              <w:rPr>
                <w:sz w:val="20"/>
                <w:szCs w:val="20"/>
              </w:rPr>
            </w:pPr>
            <w:r w:rsidRPr="00970EA6">
              <w:rPr>
                <w:b/>
                <w:sz w:val="20"/>
                <w:szCs w:val="20"/>
              </w:rPr>
              <w:t>AO6.1</w:t>
            </w:r>
            <w:r w:rsidRPr="00970EA6">
              <w:rPr>
                <w:sz w:val="20"/>
                <w:szCs w:val="20"/>
              </w:rPr>
              <w:t xml:space="preserve"> Buildings and </w:t>
            </w:r>
            <w:r w:rsidRPr="00444E35">
              <w:rPr>
                <w:sz w:val="20"/>
                <w:szCs w:val="20"/>
              </w:rPr>
              <w:t>structures, in a railway corridor including piers or supporting elements, are designed and constructed in accordance with Civil Engineering Technical Requirement – CIVIL-SR-012 Collision protection of supporting elements adjacent to railways, Queensland Rail, 2011, AS5100 Bridge design and AS1170 Structural design actions.</w:t>
            </w:r>
          </w:p>
          <w:p w:rsidR="00970EA6" w:rsidRPr="00444E35" w:rsidRDefault="00970EA6" w:rsidP="00970EA6">
            <w:pPr>
              <w:pStyle w:val="BodyText1"/>
              <w:rPr>
                <w:sz w:val="20"/>
                <w:szCs w:val="20"/>
              </w:rPr>
            </w:pPr>
          </w:p>
          <w:p w:rsidR="00970EA6" w:rsidRPr="00970EA6" w:rsidRDefault="00970EA6" w:rsidP="00970EA6">
            <w:pPr>
              <w:pStyle w:val="BodyText1"/>
              <w:rPr>
                <w:sz w:val="20"/>
                <w:szCs w:val="20"/>
              </w:rPr>
            </w:pPr>
            <w:r w:rsidRPr="00444E35">
              <w:rPr>
                <w:sz w:val="16"/>
                <w:szCs w:val="20"/>
              </w:rPr>
              <w:t>Note: Section 3.2 of the Guide to Development in a Transport Environment: Rail, Department of Transport and Main Roads, 2015 provides guidance on how to comply with this acceptable outcome</w:t>
            </w:r>
            <w:r w:rsidRPr="00970EA6">
              <w:rPr>
                <w:sz w:val="16"/>
                <w:szCs w:val="20"/>
              </w:rPr>
              <w:t>.</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tc>
      </w:tr>
      <w:tr w:rsidR="00970EA6" w:rsidRPr="00970EA6"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rPr>
                <w:b/>
                <w:sz w:val="20"/>
                <w:szCs w:val="20"/>
              </w:rPr>
            </w:pPr>
            <w:r w:rsidRPr="00970EA6">
              <w:rPr>
                <w:b/>
                <w:sz w:val="20"/>
                <w:szCs w:val="20"/>
              </w:rPr>
              <w:t xml:space="preserve">PO7 </w:t>
            </w:r>
            <w:r w:rsidRPr="00970EA6">
              <w:rPr>
                <w:sz w:val="20"/>
                <w:szCs w:val="20"/>
              </w:rPr>
              <w:t xml:space="preserve">Buildings and </w:t>
            </w:r>
            <w:r w:rsidRPr="00444E35">
              <w:rPr>
                <w:sz w:val="20"/>
                <w:szCs w:val="20"/>
              </w:rPr>
              <w:t>structures in high risk locations and where also located within 10 metres of the centreline of the nearest railway track are designed and constructed to remain structurally sound in the event of a derailed train.</w:t>
            </w:r>
          </w:p>
        </w:tc>
        <w:tc>
          <w:tcPr>
            <w:tcW w:w="1667" w:type="pct"/>
            <w:tcBorders>
              <w:top w:val="single" w:sz="4" w:space="0" w:color="333333"/>
              <w:left w:val="single" w:sz="4" w:space="0" w:color="333333"/>
              <w:bottom w:val="single" w:sz="4" w:space="0" w:color="333333"/>
              <w:right w:val="single" w:sz="4" w:space="0" w:color="333333"/>
            </w:tcBorders>
          </w:tcPr>
          <w:p w:rsidR="00970EA6" w:rsidRPr="00444E35" w:rsidRDefault="00970EA6" w:rsidP="00970EA6">
            <w:pPr>
              <w:pStyle w:val="BodyText1"/>
              <w:rPr>
                <w:sz w:val="20"/>
                <w:szCs w:val="20"/>
              </w:rPr>
            </w:pPr>
            <w:r w:rsidRPr="00970EA6">
              <w:rPr>
                <w:b/>
                <w:bCs/>
                <w:sz w:val="20"/>
                <w:szCs w:val="20"/>
              </w:rPr>
              <w:t>AO7.1</w:t>
            </w:r>
            <w:r w:rsidRPr="00970EA6">
              <w:rPr>
                <w:sz w:val="20"/>
                <w:szCs w:val="20"/>
              </w:rPr>
              <w:t xml:space="preserve"> Buildings and </w:t>
            </w:r>
            <w:r w:rsidRPr="00444E35">
              <w:rPr>
                <w:bCs/>
                <w:sz w:val="20"/>
                <w:szCs w:val="20"/>
              </w:rPr>
              <w:t>structures</w:t>
            </w:r>
            <w:r w:rsidRPr="00444E35">
              <w:rPr>
                <w:sz w:val="20"/>
                <w:szCs w:val="20"/>
              </w:rPr>
              <w:t xml:space="preserve">, in a </w:t>
            </w:r>
            <w:r w:rsidRPr="00444E35">
              <w:rPr>
                <w:bCs/>
                <w:sz w:val="20"/>
                <w:szCs w:val="20"/>
              </w:rPr>
              <w:t>railway</w:t>
            </w:r>
            <w:r w:rsidRPr="00444E35">
              <w:rPr>
                <w:sz w:val="20"/>
                <w:szCs w:val="20"/>
              </w:rPr>
              <w:t xml:space="preserve"> </w:t>
            </w:r>
            <w:r w:rsidRPr="00444E35">
              <w:rPr>
                <w:bCs/>
                <w:sz w:val="20"/>
                <w:szCs w:val="20"/>
              </w:rPr>
              <w:t>corridor</w:t>
            </w:r>
            <w:r w:rsidRPr="00444E35">
              <w:rPr>
                <w:sz w:val="20"/>
                <w:szCs w:val="20"/>
              </w:rPr>
              <w:t xml:space="preserve"> including piers or supporting elements, are designed and constructed in accordance with Civil Engineering Technical Requirement CIVIL-SR-012 Collision protection of supporting elements adjacent to railways, Queensland Rail, 2011, AS5100 Bridge design and </w:t>
            </w:r>
            <w:r w:rsidRPr="00444E35">
              <w:rPr>
                <w:iCs/>
                <w:sz w:val="20"/>
                <w:szCs w:val="20"/>
              </w:rPr>
              <w:t>AS1170 Structural design actions.</w:t>
            </w:r>
            <w:r w:rsidRPr="00444E35">
              <w:rPr>
                <w:sz w:val="20"/>
                <w:szCs w:val="20"/>
              </w:rPr>
              <w:t xml:space="preserve"> </w:t>
            </w:r>
          </w:p>
          <w:p w:rsidR="00970EA6" w:rsidRPr="00444E35" w:rsidRDefault="00970EA6" w:rsidP="00970EA6">
            <w:pPr>
              <w:pStyle w:val="BodyText1"/>
              <w:rPr>
                <w:sz w:val="20"/>
                <w:szCs w:val="20"/>
              </w:rPr>
            </w:pPr>
          </w:p>
          <w:p w:rsidR="00970EA6" w:rsidRPr="00970EA6" w:rsidRDefault="00970EA6" w:rsidP="00970EA6">
            <w:pPr>
              <w:pStyle w:val="BodyText1"/>
              <w:rPr>
                <w:b/>
                <w:color w:val="000000"/>
                <w:sz w:val="20"/>
                <w:szCs w:val="20"/>
              </w:rPr>
            </w:pPr>
            <w:r w:rsidRPr="00444E35">
              <w:rPr>
                <w:sz w:val="16"/>
                <w:szCs w:val="20"/>
              </w:rPr>
              <w:t>Note: Section 3.2 of the Guide to Development in a Transport Environment: Rail, Department of Transport and Main Roads, 2015 provides guidance on how to comply with this acceptable</w:t>
            </w:r>
            <w:r w:rsidRPr="00970EA6">
              <w:rPr>
                <w:sz w:val="16"/>
                <w:szCs w:val="20"/>
              </w:rPr>
              <w:t xml:space="preserve"> outcome.</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tc>
      </w:tr>
      <w:tr w:rsidR="00444E35" w:rsidRPr="00970EA6" w:rsidTr="00141427">
        <w:trPr>
          <w:trHeight w:val="70"/>
        </w:trPr>
        <w:tc>
          <w:tcPr>
            <w:tcW w:w="1666" w:type="pct"/>
            <w:vMerge w:val="restart"/>
            <w:tcBorders>
              <w:top w:val="single" w:sz="4" w:space="0" w:color="333333"/>
              <w:left w:val="single" w:sz="4" w:space="0" w:color="333333"/>
              <w:right w:val="single" w:sz="4" w:space="0" w:color="333333"/>
            </w:tcBorders>
          </w:tcPr>
          <w:p w:rsidR="00444E35" w:rsidRPr="00970EA6" w:rsidRDefault="00444E35" w:rsidP="00970EA6">
            <w:pPr>
              <w:pStyle w:val="BodyText1"/>
              <w:rPr>
                <w:sz w:val="20"/>
                <w:szCs w:val="20"/>
              </w:rPr>
            </w:pPr>
            <w:r w:rsidRPr="00970EA6">
              <w:rPr>
                <w:b/>
                <w:sz w:val="20"/>
                <w:szCs w:val="20"/>
              </w:rPr>
              <w:t>PO8</w:t>
            </w:r>
            <w:r w:rsidRPr="00970EA6">
              <w:rPr>
                <w:sz w:val="20"/>
                <w:szCs w:val="20"/>
              </w:rPr>
              <w:t xml:space="preserve"> Buildings </w:t>
            </w:r>
            <w:r w:rsidRPr="00444E35">
              <w:rPr>
                <w:sz w:val="20"/>
                <w:szCs w:val="20"/>
              </w:rPr>
              <w:t>and structures in a railway corridor are designed and constructed to prevent projectiles from being thrown onto a railway.</w:t>
            </w:r>
          </w:p>
        </w:tc>
        <w:tc>
          <w:tcPr>
            <w:tcW w:w="1667" w:type="pct"/>
            <w:tcBorders>
              <w:top w:val="single" w:sz="4" w:space="0" w:color="333333"/>
              <w:left w:val="single" w:sz="4" w:space="0" w:color="333333"/>
              <w:bottom w:val="single" w:sz="4" w:space="0" w:color="333333"/>
              <w:right w:val="single" w:sz="4" w:space="0" w:color="333333"/>
            </w:tcBorders>
          </w:tcPr>
          <w:p w:rsidR="00444E35" w:rsidRDefault="00444E35" w:rsidP="00970EA6">
            <w:pPr>
              <w:pStyle w:val="BodyText1"/>
              <w:rPr>
                <w:sz w:val="20"/>
                <w:szCs w:val="20"/>
              </w:rPr>
            </w:pPr>
            <w:r w:rsidRPr="00970EA6">
              <w:rPr>
                <w:b/>
                <w:sz w:val="20"/>
                <w:szCs w:val="20"/>
              </w:rPr>
              <w:t>AO8.1</w:t>
            </w:r>
            <w:r w:rsidRPr="00970EA6">
              <w:rPr>
                <w:sz w:val="20"/>
                <w:szCs w:val="20"/>
              </w:rPr>
              <w:t xml:space="preserve"> </w:t>
            </w:r>
            <w:r w:rsidRPr="00444E35">
              <w:rPr>
                <w:sz w:val="20"/>
                <w:szCs w:val="20"/>
              </w:rPr>
              <w:t>Buildings and structures in a railway corridor include throw protection screens in accordance with the relevant provisions of the Civil Engineering Technical Requirement – CIVIL-SR-005 Design of buildings over or near railways, Queensland Rail, 2011, and the Civil Engineering Technical Requirement – CIVIL-SR-008 Protection screens, Queensland Rail.</w:t>
            </w:r>
          </w:p>
          <w:p w:rsidR="00367EF4" w:rsidRPr="00970EA6" w:rsidRDefault="00367EF4" w:rsidP="00970EA6">
            <w:pPr>
              <w:pStyle w:val="BodyText1"/>
              <w:rPr>
                <w:sz w:val="20"/>
                <w:szCs w:val="20"/>
              </w:rPr>
            </w:pPr>
          </w:p>
          <w:p w:rsidR="00444E35" w:rsidRPr="00970EA6" w:rsidRDefault="00444E35" w:rsidP="00970EA6">
            <w:pPr>
              <w:pStyle w:val="BodyText1"/>
              <w:rPr>
                <w:sz w:val="20"/>
                <w:szCs w:val="20"/>
              </w:rPr>
            </w:pPr>
            <w:r w:rsidRPr="00970EA6">
              <w:rPr>
                <w:sz w:val="20"/>
                <w:szCs w:val="20"/>
              </w:rPr>
              <w:lastRenderedPageBreak/>
              <w:t>AND</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444E35" w:rsidRPr="00970EA6" w:rsidTr="00141427">
        <w:trPr>
          <w:trHeight w:val="70"/>
        </w:trPr>
        <w:tc>
          <w:tcPr>
            <w:tcW w:w="1666" w:type="pct"/>
            <w:vMerge/>
            <w:tcBorders>
              <w:left w:val="single" w:sz="4" w:space="0" w:color="333333"/>
              <w:bottom w:val="single" w:sz="4" w:space="0" w:color="333333"/>
              <w:right w:val="single" w:sz="4" w:space="0" w:color="333333"/>
            </w:tcBorders>
          </w:tcPr>
          <w:p w:rsidR="00444E35" w:rsidRPr="00970EA6" w:rsidRDefault="00444E35" w:rsidP="00970EA6">
            <w:pPr>
              <w:pStyle w:val="BodyText1"/>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444E35">
            <w:pPr>
              <w:pStyle w:val="BodyText1"/>
              <w:rPr>
                <w:sz w:val="20"/>
                <w:szCs w:val="20"/>
              </w:rPr>
            </w:pPr>
            <w:r w:rsidRPr="00970EA6">
              <w:rPr>
                <w:b/>
                <w:sz w:val="20"/>
                <w:szCs w:val="20"/>
              </w:rPr>
              <w:t>AO8.2</w:t>
            </w:r>
            <w:r w:rsidRPr="00970EA6">
              <w:rPr>
                <w:sz w:val="20"/>
                <w:szCs w:val="20"/>
              </w:rPr>
              <w:t xml:space="preserve"> Road, pedestrian and bikeway bridges over a </w:t>
            </w:r>
            <w:r w:rsidRPr="00970EA6">
              <w:rPr>
                <w:b/>
                <w:sz w:val="20"/>
                <w:szCs w:val="20"/>
              </w:rPr>
              <w:t>railway</w:t>
            </w:r>
            <w:r w:rsidRPr="00970EA6">
              <w:rPr>
                <w:sz w:val="20"/>
                <w:szCs w:val="20"/>
              </w:rPr>
              <w:t xml:space="preserve"> include throw protection screens in accordance with the relevant provisions of the Civil Engineering Technical Requirement – CIVIL-SR-005 Design of buildings over or near railways, Queensland Rail, 2011, and the Civil Engineering Technical </w:t>
            </w:r>
            <w:r w:rsidRPr="00970EA6">
              <w:rPr>
                <w:color w:val="000000" w:themeColor="text1"/>
                <w:sz w:val="20"/>
                <w:szCs w:val="20"/>
              </w:rPr>
              <w:t xml:space="preserve">Requirement – </w:t>
            </w:r>
            <w:hyperlink r:id="rId8" w:history="1">
              <w:r w:rsidRPr="00970EA6">
                <w:rPr>
                  <w:rStyle w:val="Hyperlink"/>
                  <w:color w:val="000000" w:themeColor="text1"/>
                  <w:sz w:val="20"/>
                  <w:szCs w:val="20"/>
                </w:rPr>
                <w:t>CIVIL-SR-008</w:t>
              </w:r>
            </w:hyperlink>
            <w:r w:rsidRPr="00970EA6">
              <w:rPr>
                <w:color w:val="000000" w:themeColor="text1"/>
                <w:sz w:val="20"/>
                <w:szCs w:val="20"/>
              </w:rPr>
              <w:t xml:space="preserve"> Protection </w:t>
            </w:r>
            <w:r w:rsidRPr="00970EA6">
              <w:rPr>
                <w:sz w:val="20"/>
                <w:szCs w:val="20"/>
              </w:rPr>
              <w:t xml:space="preserve">screens, Queensland Rail. </w:t>
            </w:r>
          </w:p>
          <w:p w:rsidR="00444E35" w:rsidRPr="00970EA6" w:rsidRDefault="00444E35" w:rsidP="00444E35">
            <w:pPr>
              <w:pStyle w:val="BodyText1"/>
              <w:rPr>
                <w:sz w:val="20"/>
                <w:szCs w:val="20"/>
              </w:rPr>
            </w:pPr>
          </w:p>
          <w:p w:rsidR="00444E35" w:rsidRPr="00970EA6" w:rsidRDefault="00444E35" w:rsidP="00444E35">
            <w:pPr>
              <w:pStyle w:val="BodyText1"/>
              <w:rPr>
                <w:b/>
                <w:sz w:val="20"/>
                <w:szCs w:val="20"/>
              </w:rPr>
            </w:pPr>
            <w:r w:rsidRPr="00970EA6">
              <w:rPr>
                <w:sz w:val="16"/>
                <w:szCs w:val="20"/>
              </w:rPr>
              <w:t>Note: Section 2.4 of the Guide to Development in a Transport Environment: Rail, Department of Transport and Main Roads, 2015, provides guidance on how to comply with this outcome.</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444E35" w:rsidRPr="00970EA6" w:rsidTr="00141427">
        <w:trPr>
          <w:trHeight w:val="70"/>
        </w:trPr>
        <w:tc>
          <w:tcPr>
            <w:tcW w:w="1666" w:type="pct"/>
            <w:vMerge w:val="restart"/>
            <w:tcBorders>
              <w:top w:val="single" w:sz="4" w:space="0" w:color="333333"/>
              <w:left w:val="single" w:sz="4" w:space="0" w:color="333333"/>
              <w:right w:val="single" w:sz="4" w:space="0" w:color="333333"/>
            </w:tcBorders>
          </w:tcPr>
          <w:p w:rsidR="00444E35" w:rsidRPr="00970EA6" w:rsidRDefault="00444E35" w:rsidP="00970EA6">
            <w:pPr>
              <w:pStyle w:val="BodyText1"/>
              <w:rPr>
                <w:b/>
                <w:sz w:val="20"/>
                <w:szCs w:val="20"/>
              </w:rPr>
            </w:pPr>
            <w:r w:rsidRPr="00970EA6">
              <w:rPr>
                <w:b/>
                <w:sz w:val="20"/>
                <w:szCs w:val="20"/>
              </w:rPr>
              <w:t>PO9</w:t>
            </w:r>
            <w:r w:rsidRPr="00970EA6">
              <w:rPr>
                <w:sz w:val="20"/>
                <w:szCs w:val="20"/>
              </w:rPr>
              <w:t xml:space="preserve"> Buildings, </w:t>
            </w:r>
            <w:r w:rsidRPr="00444E35">
              <w:rPr>
                <w:sz w:val="20"/>
                <w:szCs w:val="20"/>
              </w:rPr>
              <w:t>and structures, other than accommodation activities, are designed and constructed to prevent projectiles from being thrown onto a railway from any publicly accessible areas located within 20 metres from the centreline of the nearest railway track.</w:t>
            </w:r>
          </w:p>
        </w:tc>
        <w:tc>
          <w:tcPr>
            <w:tcW w:w="1667" w:type="pct"/>
            <w:tcBorders>
              <w:top w:val="single" w:sz="4" w:space="0" w:color="333333"/>
              <w:left w:val="single" w:sz="4" w:space="0" w:color="333333"/>
              <w:bottom w:val="single" w:sz="4" w:space="0" w:color="333333"/>
              <w:right w:val="single" w:sz="4" w:space="0" w:color="333333"/>
            </w:tcBorders>
          </w:tcPr>
          <w:p w:rsidR="00444E35" w:rsidRDefault="00444E35" w:rsidP="00970EA6">
            <w:pPr>
              <w:pStyle w:val="BodyText1"/>
              <w:rPr>
                <w:sz w:val="20"/>
                <w:szCs w:val="20"/>
              </w:rPr>
            </w:pPr>
            <w:r w:rsidRPr="00970EA6">
              <w:rPr>
                <w:b/>
                <w:sz w:val="20"/>
                <w:szCs w:val="20"/>
              </w:rPr>
              <w:t>AO9.1</w:t>
            </w:r>
            <w:r w:rsidRPr="00970EA6">
              <w:rPr>
                <w:sz w:val="20"/>
                <w:szCs w:val="20"/>
              </w:rPr>
              <w:t xml:space="preserve"> Publicly accessible areas </w:t>
            </w:r>
            <w:r w:rsidRPr="00444E35">
              <w:rPr>
                <w:sz w:val="20"/>
                <w:szCs w:val="20"/>
              </w:rPr>
              <w:t>located within 20 metres from the centreline of the nearest railway track do not directly overlook a railway.</w:t>
            </w:r>
          </w:p>
          <w:p w:rsidR="00367EF4" w:rsidRPr="00970EA6" w:rsidRDefault="00367EF4" w:rsidP="00970EA6">
            <w:pPr>
              <w:pStyle w:val="BodyText1"/>
              <w:rPr>
                <w:sz w:val="20"/>
                <w:szCs w:val="20"/>
              </w:rPr>
            </w:pPr>
          </w:p>
          <w:p w:rsidR="00444E35" w:rsidRPr="00970EA6" w:rsidRDefault="00444E35" w:rsidP="00970EA6">
            <w:pPr>
              <w:pStyle w:val="BodyText1"/>
              <w:rPr>
                <w:sz w:val="20"/>
                <w:szCs w:val="20"/>
              </w:rPr>
            </w:pPr>
            <w:r w:rsidRPr="00970EA6">
              <w:rPr>
                <w:sz w:val="20"/>
                <w:szCs w:val="20"/>
              </w:rPr>
              <w:t>OR</w:t>
            </w:r>
            <w:r w:rsidRPr="00970EA6">
              <w:rPr>
                <w:sz w:val="16"/>
                <w:szCs w:val="20"/>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444E35" w:rsidRPr="00970EA6" w:rsidTr="00141427">
        <w:trPr>
          <w:trHeight w:val="70"/>
        </w:trPr>
        <w:tc>
          <w:tcPr>
            <w:tcW w:w="1666" w:type="pct"/>
            <w:vMerge/>
            <w:tcBorders>
              <w:left w:val="single" w:sz="4" w:space="0" w:color="333333"/>
              <w:bottom w:val="single" w:sz="4" w:space="0" w:color="333333"/>
              <w:right w:val="single" w:sz="4" w:space="0" w:color="333333"/>
            </w:tcBorders>
          </w:tcPr>
          <w:p w:rsidR="00444E35" w:rsidRPr="00970EA6" w:rsidRDefault="00444E35" w:rsidP="00970EA6">
            <w:pPr>
              <w:pStyle w:val="BodyText1"/>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Pr="00444E35" w:rsidRDefault="00444E35" w:rsidP="00444E35">
            <w:pPr>
              <w:pStyle w:val="BodyText1"/>
              <w:rPr>
                <w:sz w:val="20"/>
                <w:szCs w:val="20"/>
              </w:rPr>
            </w:pPr>
            <w:r w:rsidRPr="00970EA6">
              <w:rPr>
                <w:b/>
                <w:sz w:val="20"/>
                <w:szCs w:val="20"/>
              </w:rPr>
              <w:t>AO9.2</w:t>
            </w:r>
            <w:r w:rsidRPr="00970EA6">
              <w:rPr>
                <w:sz w:val="20"/>
                <w:szCs w:val="20"/>
              </w:rPr>
              <w:t xml:space="preserve"> Buildings and </w:t>
            </w:r>
            <w:r w:rsidRPr="00444E35">
              <w:rPr>
                <w:sz w:val="20"/>
                <w:szCs w:val="20"/>
              </w:rPr>
              <w:t>structures are designed to ensure publicly accessible areas located within 20 metres of the centreline of the nearest railway track and that overlook the railway include throw protection screens in accordance with the relevant provisions of the Civil Engineering Technical Requirement – CIVIL-SR-005 Design of buildings over or near railways, Queensland Rail, 2011, and the Civil Engineering Technical Requirement – CIVIL-SR-008 Protection screens, Queensland Rail.</w:t>
            </w:r>
          </w:p>
          <w:p w:rsidR="00444E35" w:rsidRPr="00444E35" w:rsidRDefault="00444E35" w:rsidP="00444E35">
            <w:pPr>
              <w:pStyle w:val="BodyText1"/>
              <w:rPr>
                <w:sz w:val="20"/>
                <w:szCs w:val="20"/>
              </w:rPr>
            </w:pPr>
          </w:p>
          <w:p w:rsidR="00444E35" w:rsidRPr="00970EA6" w:rsidRDefault="00444E35" w:rsidP="00444E35">
            <w:pPr>
              <w:pStyle w:val="BodyText1"/>
              <w:rPr>
                <w:b/>
                <w:sz w:val="20"/>
                <w:szCs w:val="20"/>
              </w:rPr>
            </w:pPr>
            <w:r w:rsidRPr="00444E35">
              <w:rPr>
                <w:sz w:val="16"/>
                <w:szCs w:val="20"/>
              </w:rPr>
              <w:t>Note: Section 2.4 of the Guide to Development in a Transport Environment: Rail, Department of Transport and Main Roads, 2015, provides guidance on how to comply with this outcome.</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970EA6" w:rsidRPr="00970EA6" w:rsidTr="00970EA6">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970EA6" w:rsidRPr="00367EF4" w:rsidRDefault="00970EA6" w:rsidP="00970EA6">
            <w:pPr>
              <w:rPr>
                <w:b w:val="0"/>
              </w:rPr>
            </w:pPr>
            <w:r w:rsidRPr="00367EF4">
              <w:rPr>
                <w:b w:val="0"/>
              </w:rPr>
              <w:t>Filling, excavation and retaining structures</w:t>
            </w:r>
          </w:p>
        </w:tc>
      </w:tr>
      <w:tr w:rsidR="00970EA6" w:rsidRPr="00970EA6"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970EA6" w:rsidRPr="00444E35" w:rsidRDefault="00970EA6" w:rsidP="00970EA6">
            <w:pPr>
              <w:pStyle w:val="BodyText1"/>
              <w:spacing w:after="0"/>
              <w:rPr>
                <w:sz w:val="20"/>
                <w:szCs w:val="20"/>
              </w:rPr>
            </w:pPr>
            <w:r w:rsidRPr="00970EA6">
              <w:rPr>
                <w:b/>
                <w:sz w:val="20"/>
                <w:szCs w:val="20"/>
              </w:rPr>
              <w:t xml:space="preserve">PO10 </w:t>
            </w:r>
            <w:r w:rsidRPr="00970EA6">
              <w:rPr>
                <w:sz w:val="20"/>
                <w:szCs w:val="20"/>
              </w:rPr>
              <w:t xml:space="preserve">Filling, excavation </w:t>
            </w:r>
            <w:r w:rsidRPr="00444E35">
              <w:rPr>
                <w:sz w:val="20"/>
                <w:szCs w:val="20"/>
              </w:rPr>
              <w:t>and retaining structure do not interfere with, or result in damage to, infrastructure or services in a railway corridor.</w:t>
            </w:r>
          </w:p>
          <w:p w:rsidR="00970EA6" w:rsidRPr="00444E35" w:rsidRDefault="00970EA6" w:rsidP="00970EA6">
            <w:pPr>
              <w:pStyle w:val="BodyText1"/>
              <w:spacing w:after="0"/>
              <w:rPr>
                <w:sz w:val="20"/>
                <w:szCs w:val="20"/>
              </w:rPr>
            </w:pPr>
          </w:p>
          <w:p w:rsidR="00970EA6" w:rsidRPr="00970EA6" w:rsidRDefault="00970EA6" w:rsidP="00970EA6">
            <w:pPr>
              <w:pStyle w:val="BodyText1"/>
              <w:spacing w:after="0"/>
              <w:rPr>
                <w:sz w:val="20"/>
                <w:szCs w:val="20"/>
              </w:rPr>
            </w:pPr>
            <w:r w:rsidRPr="00444E35">
              <w:rPr>
                <w:sz w:val="16"/>
                <w:szCs w:val="20"/>
              </w:rPr>
              <w:t xml:space="preserve">Note: Information on the location of services and public utility plants railway corridor can be obtained from the railway manager. Where development will impact on an existing or future service or public </w:t>
            </w:r>
            <w:r w:rsidRPr="00444E35">
              <w:rPr>
                <w:sz w:val="16"/>
                <w:szCs w:val="20"/>
              </w:rPr>
              <w:lastRenderedPageBreak/>
              <w:t>utility plant in a railway corridor such that the service or public utility plant will need to be relocated, the alternative alignment must comply with the standards and design specifications of the relevant service or public utility provider, and any costs of relocation are to be borne by the developer.</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spacing w:after="0"/>
              <w:rPr>
                <w:sz w:val="20"/>
                <w:szCs w:val="20"/>
              </w:rPr>
            </w:pPr>
            <w:r w:rsidRPr="00970EA6">
              <w:rPr>
                <w:sz w:val="20"/>
                <w:szCs w:val="20"/>
              </w:rPr>
              <w:lastRenderedPageBreak/>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tc>
      </w:tr>
      <w:tr w:rsidR="00970EA6" w:rsidRPr="00970EA6"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spacing w:after="0"/>
              <w:rPr>
                <w:sz w:val="20"/>
                <w:szCs w:val="20"/>
              </w:rPr>
            </w:pPr>
            <w:r w:rsidRPr="00970EA6">
              <w:rPr>
                <w:b/>
                <w:sz w:val="20"/>
                <w:szCs w:val="20"/>
              </w:rPr>
              <w:t>PO11</w:t>
            </w:r>
            <w:r w:rsidRPr="00970EA6">
              <w:rPr>
                <w:sz w:val="20"/>
                <w:szCs w:val="20"/>
              </w:rPr>
              <w:t xml:space="preserve"> Filling, </w:t>
            </w:r>
            <w:r w:rsidRPr="00444E35">
              <w:rPr>
                <w:sz w:val="20"/>
                <w:szCs w:val="20"/>
              </w:rPr>
              <w:t>excavation, building foundations and retaining structures do not undermine, or cause subsidence of, a railway corridor.</w:t>
            </w:r>
          </w:p>
          <w:p w:rsidR="00970EA6" w:rsidRPr="00970EA6" w:rsidRDefault="00970EA6" w:rsidP="00970EA6">
            <w:pPr>
              <w:pStyle w:val="BodyText1"/>
              <w:spacing w:after="0"/>
              <w:rPr>
                <w:sz w:val="20"/>
                <w:szCs w:val="20"/>
              </w:rPr>
            </w:pPr>
          </w:p>
          <w:p w:rsidR="00970EA6" w:rsidRPr="00970EA6" w:rsidRDefault="00970EA6" w:rsidP="00970EA6">
            <w:pPr>
              <w:pStyle w:val="BodyText1"/>
              <w:spacing w:after="0"/>
              <w:rPr>
                <w:sz w:val="20"/>
                <w:szCs w:val="20"/>
              </w:rPr>
            </w:pPr>
            <w:r w:rsidRPr="00970EA6">
              <w:rPr>
                <w:sz w:val="16"/>
                <w:szCs w:val="20"/>
              </w:rPr>
              <w:t>Note: To demonstrate compliance with this performance outcome, it is recommended a RPEQ certified geotechnical assessment is provided, prepared in accordance with section 2.7 of the Guide to Development in a Transport Environment: Rail, Department of Transport and Main Roads, 2015.</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spacing w:after="0"/>
              <w:rPr>
                <w:sz w:val="20"/>
                <w:szCs w:val="20"/>
              </w:rPr>
            </w:pPr>
            <w:r w:rsidRPr="00970EA6">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tc>
      </w:tr>
      <w:tr w:rsidR="00970EA6" w:rsidRPr="00970EA6"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spacing w:after="0"/>
              <w:rPr>
                <w:sz w:val="20"/>
                <w:szCs w:val="20"/>
              </w:rPr>
            </w:pPr>
            <w:r w:rsidRPr="00970EA6">
              <w:rPr>
                <w:b/>
                <w:sz w:val="20"/>
                <w:szCs w:val="20"/>
              </w:rPr>
              <w:t>PO12</w:t>
            </w:r>
            <w:r w:rsidRPr="00970EA6">
              <w:rPr>
                <w:sz w:val="20"/>
                <w:szCs w:val="20"/>
              </w:rPr>
              <w:t xml:space="preserve"> Filling </w:t>
            </w:r>
            <w:r w:rsidRPr="00444E35">
              <w:rPr>
                <w:sz w:val="20"/>
                <w:szCs w:val="20"/>
              </w:rPr>
              <w:t>and excavation, building foundations and retaining structures do not cause ground water disturbance in a railway corridor.</w:t>
            </w:r>
          </w:p>
          <w:p w:rsidR="00970EA6" w:rsidRPr="00970EA6" w:rsidRDefault="00970EA6" w:rsidP="00970EA6">
            <w:pPr>
              <w:pStyle w:val="BodyText1"/>
              <w:spacing w:after="0"/>
              <w:rPr>
                <w:sz w:val="20"/>
                <w:szCs w:val="20"/>
              </w:rPr>
            </w:pPr>
          </w:p>
          <w:p w:rsidR="00970EA6" w:rsidRPr="00970EA6" w:rsidRDefault="00970EA6" w:rsidP="00970EA6">
            <w:pPr>
              <w:pStyle w:val="BodyText1"/>
              <w:spacing w:after="0"/>
              <w:rPr>
                <w:sz w:val="20"/>
                <w:szCs w:val="20"/>
              </w:rPr>
            </w:pPr>
            <w:r w:rsidRPr="00970EA6">
              <w:rPr>
                <w:sz w:val="16"/>
                <w:szCs w:val="20"/>
              </w:rPr>
              <w:t xml:space="preserve">Note: To demonstrate compliance with this performance outcome, it is recommended a RPEQ certified geotechnical assessment is provided, prepared in accordance with section 2.7 of the Guide to Development in a Transport Environment: Rail, Department of Transport and Main Roads, 2015. </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spacing w:after="0"/>
              <w:rPr>
                <w:sz w:val="20"/>
                <w:szCs w:val="20"/>
              </w:rPr>
            </w:pPr>
            <w:r w:rsidRPr="00970EA6">
              <w:rPr>
                <w:sz w:val="20"/>
                <w:szCs w:val="20"/>
              </w:rPr>
              <w:t>No acceptable solution is prescribed.</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tc>
      </w:tr>
      <w:tr w:rsidR="00970EA6" w:rsidRPr="00970EA6"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spacing w:after="0"/>
              <w:rPr>
                <w:sz w:val="20"/>
                <w:szCs w:val="20"/>
              </w:rPr>
            </w:pPr>
            <w:r w:rsidRPr="00970EA6">
              <w:rPr>
                <w:b/>
                <w:sz w:val="20"/>
                <w:szCs w:val="20"/>
              </w:rPr>
              <w:t>PO13</w:t>
            </w:r>
            <w:r w:rsidRPr="00970EA6">
              <w:rPr>
                <w:sz w:val="20"/>
                <w:szCs w:val="20"/>
              </w:rPr>
              <w:t xml:space="preserve"> Excavation, boring, piling, blasting or fill compaction </w:t>
            </w:r>
            <w:r w:rsidRPr="00444E35">
              <w:rPr>
                <w:sz w:val="20"/>
                <w:szCs w:val="20"/>
              </w:rPr>
              <w:t>during construction of a development does not result in ground movement or vibration impacts that would cause damage or nuisance to a railway corridor, rail transport infrastructure or railway works.</w:t>
            </w:r>
          </w:p>
          <w:p w:rsidR="00970EA6" w:rsidRPr="00970EA6" w:rsidRDefault="00970EA6" w:rsidP="00970EA6">
            <w:pPr>
              <w:pStyle w:val="BodyText1"/>
              <w:spacing w:after="0"/>
              <w:rPr>
                <w:sz w:val="20"/>
                <w:szCs w:val="20"/>
              </w:rPr>
            </w:pPr>
          </w:p>
          <w:p w:rsidR="00970EA6" w:rsidRPr="00970EA6" w:rsidRDefault="00970EA6" w:rsidP="00970EA6">
            <w:pPr>
              <w:pStyle w:val="BodyText1"/>
              <w:spacing w:after="0"/>
              <w:rPr>
                <w:sz w:val="20"/>
                <w:szCs w:val="20"/>
              </w:rPr>
            </w:pPr>
            <w:r w:rsidRPr="00970EA6">
              <w:rPr>
                <w:sz w:val="16"/>
                <w:szCs w:val="20"/>
              </w:rPr>
              <w:t>Note: To demonstrate compliance with this performance outcome, it is recommended a RPEQ certified geotechnical assessment is provided, prepared in accordance with section 2.7 of the Guide to Development in a Transport Environment: Rail, Department of Transport and Main Roads, 2015.</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spacing w:after="0"/>
              <w:rPr>
                <w:sz w:val="20"/>
                <w:szCs w:val="20"/>
              </w:rPr>
            </w:pPr>
            <w:r w:rsidRPr="00970EA6">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tc>
      </w:tr>
      <w:tr w:rsidR="00970EA6" w:rsidRPr="00970EA6"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rPr>
                <w:sz w:val="20"/>
                <w:szCs w:val="20"/>
              </w:rPr>
            </w:pPr>
            <w:r w:rsidRPr="00970EA6">
              <w:rPr>
                <w:b/>
                <w:sz w:val="20"/>
                <w:szCs w:val="20"/>
              </w:rPr>
              <w:t xml:space="preserve">PO14 </w:t>
            </w:r>
            <w:r w:rsidRPr="00970EA6">
              <w:rPr>
                <w:sz w:val="20"/>
                <w:szCs w:val="20"/>
              </w:rPr>
              <w:t xml:space="preserve">Filling and excavation material does not cause an obstruction or nuisance in a </w:t>
            </w:r>
            <w:r w:rsidRPr="00444E35">
              <w:rPr>
                <w:sz w:val="20"/>
                <w:szCs w:val="20"/>
              </w:rPr>
              <w:t>railway corridor.</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rPr>
                <w:sz w:val="20"/>
                <w:szCs w:val="20"/>
              </w:rPr>
            </w:pPr>
            <w:r w:rsidRPr="00970EA6">
              <w:rPr>
                <w:b/>
                <w:sz w:val="20"/>
                <w:szCs w:val="20"/>
              </w:rPr>
              <w:t>AO14.1</w:t>
            </w:r>
            <w:r w:rsidRPr="00970EA6">
              <w:rPr>
                <w:sz w:val="20"/>
                <w:szCs w:val="20"/>
              </w:rPr>
              <w:t xml:space="preserve"> Development does not store fill, spoil or any other material in, or adjacent to, </w:t>
            </w:r>
            <w:r w:rsidRPr="00444E35">
              <w:rPr>
                <w:sz w:val="20"/>
                <w:szCs w:val="20"/>
              </w:rPr>
              <w:t>a railway corridor.</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tc>
      </w:tr>
      <w:tr w:rsidR="00970EA6" w:rsidRPr="00970EA6" w:rsidTr="00970EA6">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970EA6" w:rsidRPr="00367EF4" w:rsidRDefault="00970EA6" w:rsidP="00970EA6">
            <w:pPr>
              <w:rPr>
                <w:b w:val="0"/>
              </w:rPr>
            </w:pPr>
            <w:r w:rsidRPr="00367EF4">
              <w:rPr>
                <w:b w:val="0"/>
              </w:rPr>
              <w:t>Stormwater and drainage</w:t>
            </w:r>
          </w:p>
        </w:tc>
      </w:tr>
      <w:tr w:rsidR="00970EA6" w:rsidRPr="00970EA6"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spacing w:after="0"/>
              <w:rPr>
                <w:sz w:val="20"/>
                <w:szCs w:val="20"/>
              </w:rPr>
            </w:pPr>
            <w:r w:rsidRPr="00970EA6">
              <w:rPr>
                <w:b/>
                <w:sz w:val="20"/>
                <w:szCs w:val="20"/>
              </w:rPr>
              <w:t>PO15</w:t>
            </w:r>
            <w:r w:rsidRPr="00970EA6">
              <w:rPr>
                <w:sz w:val="20"/>
                <w:szCs w:val="20"/>
              </w:rPr>
              <w:t xml:space="preserve"> </w:t>
            </w:r>
            <w:r w:rsidRPr="00444E35">
              <w:rPr>
                <w:sz w:val="20"/>
                <w:szCs w:val="20"/>
              </w:rPr>
              <w:t>Development does not result in an actionable nuisance or worsening of stormwater, flooding or drainage impacts in a railway corridor.</w:t>
            </w:r>
          </w:p>
          <w:p w:rsidR="00970EA6" w:rsidRPr="00970EA6" w:rsidRDefault="00970EA6" w:rsidP="00970EA6">
            <w:pPr>
              <w:pStyle w:val="BodyText1"/>
              <w:spacing w:after="0"/>
              <w:rPr>
                <w:sz w:val="20"/>
                <w:szCs w:val="20"/>
              </w:rPr>
            </w:pPr>
          </w:p>
          <w:p w:rsidR="00970EA6" w:rsidRPr="00970EA6" w:rsidRDefault="00970EA6" w:rsidP="00970EA6">
            <w:pPr>
              <w:pStyle w:val="BodyText1"/>
              <w:spacing w:after="0"/>
              <w:rPr>
                <w:sz w:val="20"/>
                <w:szCs w:val="20"/>
              </w:rPr>
            </w:pPr>
            <w:r w:rsidRPr="00970EA6">
              <w:rPr>
                <w:sz w:val="16"/>
                <w:szCs w:val="20"/>
              </w:rPr>
              <w:lastRenderedPageBreak/>
              <w:t>Note: Section 2.8 of the Guide to Development in a Transport Environment: Rail, Department of Transport and Main Roads, 2015, provides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spacing w:after="0"/>
              <w:rPr>
                <w:sz w:val="20"/>
                <w:szCs w:val="20"/>
              </w:rPr>
            </w:pPr>
            <w:r w:rsidRPr="00970EA6">
              <w:rPr>
                <w:sz w:val="20"/>
                <w:szCs w:val="20"/>
              </w:rPr>
              <w:lastRenderedPageBreak/>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tc>
      </w:tr>
      <w:tr w:rsidR="00970EA6" w:rsidRPr="00970EA6"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spacing w:after="0"/>
              <w:rPr>
                <w:sz w:val="20"/>
                <w:szCs w:val="20"/>
              </w:rPr>
            </w:pPr>
            <w:r w:rsidRPr="00970EA6">
              <w:rPr>
                <w:b/>
                <w:sz w:val="20"/>
                <w:szCs w:val="20"/>
              </w:rPr>
              <w:t>PO16</w:t>
            </w:r>
            <w:r w:rsidRPr="00970EA6">
              <w:rPr>
                <w:sz w:val="20"/>
                <w:szCs w:val="20"/>
              </w:rPr>
              <w:t xml:space="preserve"> Run-</w:t>
            </w:r>
            <w:r w:rsidRPr="00444E35">
              <w:rPr>
                <w:sz w:val="20"/>
                <w:szCs w:val="20"/>
              </w:rPr>
              <w:t>off from the development site during construction of development does not cause siltation of stormwater infrastructure affecting a railway corridor.</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spacing w:after="0"/>
              <w:rPr>
                <w:sz w:val="20"/>
                <w:szCs w:val="20"/>
              </w:rPr>
            </w:pPr>
            <w:r w:rsidRPr="00970EA6">
              <w:rPr>
                <w:b/>
                <w:sz w:val="20"/>
                <w:szCs w:val="20"/>
              </w:rPr>
              <w:t>AO16.1</w:t>
            </w:r>
            <w:r w:rsidRPr="00970EA6">
              <w:rPr>
                <w:sz w:val="20"/>
                <w:szCs w:val="20"/>
              </w:rPr>
              <w:t xml:space="preserve"> Run-off from the development site during construction of </w:t>
            </w:r>
            <w:r w:rsidRPr="00444E35">
              <w:rPr>
                <w:sz w:val="20"/>
                <w:szCs w:val="20"/>
              </w:rPr>
              <w:t>development is not discharged to stormwater infrastructure in a railway corridor.</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tc>
      </w:tr>
      <w:tr w:rsidR="00970EA6" w:rsidRPr="00970EA6" w:rsidTr="00970EA6">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970EA6" w:rsidRPr="00367EF4" w:rsidRDefault="00970EA6" w:rsidP="00970EA6">
            <w:pPr>
              <w:rPr>
                <w:b w:val="0"/>
              </w:rPr>
            </w:pPr>
            <w:r w:rsidRPr="00367EF4">
              <w:rPr>
                <w:b w:val="0"/>
              </w:rPr>
              <w:t>Access</w:t>
            </w:r>
          </w:p>
        </w:tc>
      </w:tr>
      <w:tr w:rsidR="00444E35" w:rsidRPr="00970EA6" w:rsidTr="00141427">
        <w:trPr>
          <w:trHeight w:val="70"/>
        </w:trPr>
        <w:tc>
          <w:tcPr>
            <w:tcW w:w="1666" w:type="pct"/>
            <w:vMerge w:val="restart"/>
            <w:tcBorders>
              <w:top w:val="single" w:sz="4" w:space="0" w:color="333333"/>
              <w:left w:val="single" w:sz="4" w:space="0" w:color="333333"/>
              <w:right w:val="single" w:sz="4" w:space="0" w:color="333333"/>
            </w:tcBorders>
          </w:tcPr>
          <w:p w:rsidR="00444E35" w:rsidRPr="00970EA6" w:rsidRDefault="00444E35" w:rsidP="00970EA6">
            <w:pPr>
              <w:pStyle w:val="BodyText1"/>
              <w:spacing w:after="0"/>
              <w:rPr>
                <w:sz w:val="20"/>
                <w:szCs w:val="20"/>
              </w:rPr>
            </w:pPr>
            <w:r w:rsidRPr="00970EA6">
              <w:rPr>
                <w:b/>
                <w:sz w:val="20"/>
                <w:szCs w:val="20"/>
              </w:rPr>
              <w:t>PO17</w:t>
            </w:r>
            <w:r w:rsidRPr="00970EA6">
              <w:rPr>
                <w:sz w:val="20"/>
                <w:szCs w:val="20"/>
              </w:rPr>
              <w:t xml:space="preserve"> </w:t>
            </w:r>
            <w:r w:rsidRPr="00444E35">
              <w:rPr>
                <w:sz w:val="20"/>
                <w:szCs w:val="20"/>
              </w:rPr>
              <w:t>Development prevents unauthorised access to a railway corridor.</w:t>
            </w:r>
            <w:r w:rsidRPr="00970EA6">
              <w:rPr>
                <w:sz w:val="20"/>
                <w:szCs w:val="20"/>
              </w:rPr>
              <w:t xml:space="preserve"> </w:t>
            </w:r>
          </w:p>
          <w:p w:rsidR="00444E35" w:rsidRPr="00970EA6" w:rsidRDefault="00444E35" w:rsidP="00970EA6">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Pr="00444E35" w:rsidRDefault="00444E35" w:rsidP="00970EA6">
            <w:pPr>
              <w:pStyle w:val="BodyText1"/>
              <w:spacing w:after="0"/>
              <w:rPr>
                <w:sz w:val="20"/>
                <w:szCs w:val="20"/>
              </w:rPr>
            </w:pPr>
            <w:r w:rsidRPr="00970EA6">
              <w:rPr>
                <w:b/>
                <w:sz w:val="20"/>
                <w:szCs w:val="20"/>
              </w:rPr>
              <w:t>AO17.1</w:t>
            </w:r>
            <w:r w:rsidRPr="00970EA6">
              <w:rPr>
                <w:sz w:val="20"/>
                <w:szCs w:val="20"/>
              </w:rPr>
              <w:t xml:space="preserve"> Where </w:t>
            </w:r>
            <w:r w:rsidRPr="00444E35">
              <w:rPr>
                <w:sz w:val="20"/>
                <w:szCs w:val="20"/>
              </w:rPr>
              <w:t>development is abutting a railway corridor fencing is provided along the property boundary with the railway corridor in accordance with the railway manager’s standards.</w:t>
            </w:r>
          </w:p>
          <w:p w:rsidR="00444E35" w:rsidRPr="00444E35" w:rsidRDefault="00444E35" w:rsidP="00970EA6">
            <w:pPr>
              <w:pStyle w:val="BodyText1"/>
              <w:spacing w:after="0"/>
              <w:rPr>
                <w:sz w:val="20"/>
                <w:szCs w:val="20"/>
              </w:rPr>
            </w:pPr>
          </w:p>
          <w:p w:rsidR="00444E35" w:rsidRPr="00444E35" w:rsidRDefault="00444E35" w:rsidP="00970EA6">
            <w:pPr>
              <w:pStyle w:val="BodyText1"/>
              <w:spacing w:after="0"/>
              <w:rPr>
                <w:sz w:val="16"/>
                <w:szCs w:val="20"/>
              </w:rPr>
            </w:pPr>
            <w:r w:rsidRPr="00444E35">
              <w:rPr>
                <w:sz w:val="16"/>
                <w:szCs w:val="20"/>
              </w:rPr>
              <w:t>Note: It is recommended the applicant contact the railway manager for advice regarding applicable fencing standards.</w:t>
            </w:r>
          </w:p>
          <w:p w:rsidR="00444E35" w:rsidRPr="00970EA6" w:rsidRDefault="00444E35" w:rsidP="00970EA6">
            <w:pPr>
              <w:pStyle w:val="BodyText1"/>
              <w:spacing w:after="0"/>
              <w:rPr>
                <w:sz w:val="20"/>
                <w:szCs w:val="20"/>
              </w:rPr>
            </w:pPr>
            <w:r w:rsidRPr="00970EA6">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444E35" w:rsidRPr="00970EA6" w:rsidTr="00141427">
        <w:trPr>
          <w:trHeight w:val="70"/>
        </w:trPr>
        <w:tc>
          <w:tcPr>
            <w:tcW w:w="1666" w:type="pct"/>
            <w:vMerge/>
            <w:tcBorders>
              <w:left w:val="single" w:sz="4" w:space="0" w:color="333333"/>
              <w:right w:val="single" w:sz="4" w:space="0" w:color="333333"/>
            </w:tcBorders>
          </w:tcPr>
          <w:p w:rsidR="00444E35" w:rsidRPr="00970EA6" w:rsidRDefault="00444E35" w:rsidP="00970EA6">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Default="00444E35" w:rsidP="00444E35">
            <w:pPr>
              <w:pStyle w:val="BodyText1"/>
              <w:spacing w:after="0"/>
              <w:rPr>
                <w:sz w:val="20"/>
                <w:szCs w:val="20"/>
              </w:rPr>
            </w:pPr>
            <w:r w:rsidRPr="00970EA6">
              <w:rPr>
                <w:b/>
                <w:sz w:val="20"/>
                <w:szCs w:val="20"/>
              </w:rPr>
              <w:t>AO17.2</w:t>
            </w:r>
            <w:r w:rsidRPr="00970EA6">
              <w:rPr>
                <w:sz w:val="20"/>
                <w:szCs w:val="20"/>
              </w:rPr>
              <w:t xml:space="preserve"> A roa</w:t>
            </w:r>
            <w:r w:rsidRPr="00444E35">
              <w:rPr>
                <w:sz w:val="20"/>
                <w:szCs w:val="20"/>
              </w:rPr>
              <w:t xml:space="preserve">d barrier designed in accordance with Civil Engineering Technical </w:t>
            </w:r>
            <w:r w:rsidRPr="00444E35">
              <w:rPr>
                <w:color w:val="000000" w:themeColor="text1"/>
                <w:sz w:val="20"/>
                <w:szCs w:val="20"/>
              </w:rPr>
              <w:t xml:space="preserve">Requirement – </w:t>
            </w:r>
            <w:hyperlink r:id="rId9" w:history="1">
              <w:r w:rsidRPr="00444E35">
                <w:rPr>
                  <w:rStyle w:val="Hyperlink"/>
                  <w:color w:val="000000" w:themeColor="text1"/>
                  <w:sz w:val="20"/>
                  <w:szCs w:val="20"/>
                </w:rPr>
                <w:t>CIVIL-SR-007</w:t>
              </w:r>
            </w:hyperlink>
            <w:r w:rsidRPr="00444E35">
              <w:rPr>
                <w:color w:val="000000" w:themeColor="text1"/>
                <w:sz w:val="20"/>
                <w:szCs w:val="20"/>
              </w:rPr>
              <w:t xml:space="preserve"> Design and selection criteria for road</w:t>
            </w:r>
            <w:r w:rsidRPr="00444E35">
              <w:rPr>
                <w:sz w:val="20"/>
                <w:szCs w:val="20"/>
              </w:rPr>
              <w:t>/rail interface barriers, Queensland Rail 2011, and certified by an RPEQ, is installed along any roads abutting a railway corridor.</w:t>
            </w:r>
          </w:p>
          <w:p w:rsidR="00367EF4" w:rsidRPr="00970EA6" w:rsidRDefault="00367EF4" w:rsidP="00444E35">
            <w:pPr>
              <w:pStyle w:val="BodyText1"/>
              <w:spacing w:after="0"/>
              <w:rPr>
                <w:sz w:val="20"/>
                <w:szCs w:val="20"/>
              </w:rPr>
            </w:pPr>
          </w:p>
          <w:p w:rsidR="00444E35" w:rsidRPr="00970EA6" w:rsidRDefault="00444E35" w:rsidP="00444E35">
            <w:pPr>
              <w:pStyle w:val="BodyText1"/>
              <w:spacing w:after="0"/>
              <w:rPr>
                <w:b/>
                <w:sz w:val="20"/>
                <w:szCs w:val="20"/>
              </w:rPr>
            </w:pPr>
            <w:r w:rsidRPr="00970EA6">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444E35" w:rsidRPr="00970EA6" w:rsidTr="00141427">
        <w:trPr>
          <w:trHeight w:val="70"/>
        </w:trPr>
        <w:tc>
          <w:tcPr>
            <w:tcW w:w="1666" w:type="pct"/>
            <w:vMerge/>
            <w:tcBorders>
              <w:left w:val="single" w:sz="4" w:space="0" w:color="333333"/>
              <w:bottom w:val="single" w:sz="4" w:space="0" w:color="333333"/>
              <w:right w:val="single" w:sz="4" w:space="0" w:color="333333"/>
            </w:tcBorders>
          </w:tcPr>
          <w:p w:rsidR="00444E35" w:rsidRPr="00970EA6" w:rsidRDefault="00444E35" w:rsidP="00970EA6">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Pr="00444E35" w:rsidRDefault="00444E35" w:rsidP="00444E35">
            <w:pPr>
              <w:pStyle w:val="BodyText1"/>
              <w:spacing w:after="0"/>
              <w:rPr>
                <w:sz w:val="20"/>
                <w:szCs w:val="20"/>
              </w:rPr>
            </w:pPr>
            <w:r w:rsidRPr="00970EA6">
              <w:rPr>
                <w:b/>
                <w:sz w:val="20"/>
                <w:szCs w:val="20"/>
              </w:rPr>
              <w:t>AO17.3</w:t>
            </w:r>
            <w:r w:rsidRPr="00970EA6">
              <w:rPr>
                <w:sz w:val="20"/>
                <w:szCs w:val="20"/>
              </w:rPr>
              <w:t xml:space="preserve"> Proposed vehicle </w:t>
            </w:r>
            <w:r w:rsidRPr="00444E35">
              <w:rPr>
                <w:sz w:val="20"/>
                <w:szCs w:val="20"/>
              </w:rPr>
              <w:t>manoeuvring areas, driveways, loading areas or carparks abutting a railway corridor include rail interface barriers.</w:t>
            </w:r>
          </w:p>
          <w:p w:rsidR="00444E35" w:rsidRPr="00444E35" w:rsidRDefault="00444E35" w:rsidP="00444E35">
            <w:pPr>
              <w:pStyle w:val="BodyText1"/>
              <w:spacing w:after="0"/>
              <w:rPr>
                <w:sz w:val="20"/>
                <w:szCs w:val="20"/>
              </w:rPr>
            </w:pPr>
          </w:p>
          <w:p w:rsidR="00444E35" w:rsidRPr="00970EA6" w:rsidRDefault="00444E35" w:rsidP="00444E35">
            <w:pPr>
              <w:pStyle w:val="BodyText1"/>
              <w:spacing w:after="0"/>
              <w:rPr>
                <w:b/>
                <w:sz w:val="20"/>
                <w:szCs w:val="20"/>
              </w:rPr>
            </w:pPr>
            <w:r w:rsidRPr="00444E35">
              <w:rPr>
                <w:sz w:val="16"/>
                <w:szCs w:val="20"/>
              </w:rPr>
              <w:t>Note: Section 2.4 of the Guide to Development in a Transport Environment: Rail, Department of Transport and Main Roads, 2015, provides guidance on how to comply with acceptable outcome 16.3</w:t>
            </w:r>
            <w:r w:rsidRPr="00970EA6">
              <w:rPr>
                <w:sz w:val="16"/>
                <w:szCs w:val="20"/>
              </w:rPr>
              <w:t>.</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970EA6" w:rsidRPr="00970EA6"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spacing w:after="0"/>
              <w:rPr>
                <w:sz w:val="20"/>
                <w:szCs w:val="20"/>
              </w:rPr>
            </w:pPr>
            <w:r w:rsidRPr="00970EA6">
              <w:rPr>
                <w:b/>
                <w:sz w:val="20"/>
                <w:szCs w:val="20"/>
              </w:rPr>
              <w:t xml:space="preserve">PO18 </w:t>
            </w:r>
            <w:r w:rsidRPr="00970EA6">
              <w:rPr>
                <w:sz w:val="20"/>
                <w:szCs w:val="20"/>
              </w:rPr>
              <w:t>Development does not obs</w:t>
            </w:r>
            <w:r w:rsidRPr="00444E35">
              <w:rPr>
                <w:sz w:val="20"/>
                <w:szCs w:val="20"/>
              </w:rPr>
              <w:t>truct existing access to a railway corridor.</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spacing w:after="0"/>
              <w:rPr>
                <w:sz w:val="20"/>
                <w:szCs w:val="20"/>
              </w:rPr>
            </w:pPr>
            <w:r w:rsidRPr="00970EA6">
              <w:rPr>
                <w:b/>
                <w:sz w:val="20"/>
                <w:szCs w:val="20"/>
              </w:rPr>
              <w:t xml:space="preserve">AO18.1 </w:t>
            </w:r>
            <w:r w:rsidRPr="00970EA6">
              <w:rPr>
                <w:sz w:val="20"/>
                <w:szCs w:val="20"/>
              </w:rPr>
              <w:t xml:space="preserve">Development is sited </w:t>
            </w:r>
            <w:r w:rsidRPr="00444E35">
              <w:rPr>
                <w:sz w:val="20"/>
                <w:szCs w:val="20"/>
              </w:rPr>
              <w:t xml:space="preserve">and designed to ensure existing authorised access points and access routes for maintenance and emergency works to a railway corridor are clear from obstructions </w:t>
            </w:r>
            <w:proofErr w:type="gramStart"/>
            <w:r w:rsidRPr="00444E35">
              <w:rPr>
                <w:sz w:val="20"/>
                <w:szCs w:val="20"/>
              </w:rPr>
              <w:t>at all times</w:t>
            </w:r>
            <w:proofErr w:type="gramEnd"/>
            <w:r w:rsidRPr="00444E35">
              <w:rPr>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tc>
      </w:tr>
      <w:tr w:rsidR="00444E35" w:rsidRPr="00970EA6" w:rsidTr="00141427">
        <w:trPr>
          <w:trHeight w:val="70"/>
        </w:trPr>
        <w:tc>
          <w:tcPr>
            <w:tcW w:w="1666" w:type="pct"/>
            <w:vMerge w:val="restart"/>
            <w:tcBorders>
              <w:top w:val="single" w:sz="4" w:space="0" w:color="333333"/>
              <w:left w:val="single" w:sz="4" w:space="0" w:color="333333"/>
              <w:right w:val="single" w:sz="4" w:space="0" w:color="333333"/>
            </w:tcBorders>
          </w:tcPr>
          <w:p w:rsidR="00444E35" w:rsidRPr="00444E35" w:rsidRDefault="00444E35" w:rsidP="00970EA6">
            <w:pPr>
              <w:pStyle w:val="BodyText1"/>
              <w:spacing w:after="0"/>
              <w:rPr>
                <w:sz w:val="20"/>
                <w:szCs w:val="20"/>
              </w:rPr>
            </w:pPr>
            <w:r w:rsidRPr="00970EA6">
              <w:rPr>
                <w:b/>
                <w:sz w:val="20"/>
                <w:szCs w:val="20"/>
              </w:rPr>
              <w:t>PO19</w:t>
            </w:r>
            <w:r w:rsidRPr="00970EA6">
              <w:rPr>
                <w:sz w:val="20"/>
                <w:szCs w:val="20"/>
              </w:rPr>
              <w:t xml:space="preserve"> Access to a </w:t>
            </w:r>
            <w:r w:rsidRPr="00444E35">
              <w:rPr>
                <w:sz w:val="20"/>
                <w:szCs w:val="20"/>
              </w:rPr>
              <w:t xml:space="preserve">railway corridor does not create a safety hazard for users of a railway, or result in a worsening of operating conditions on a railway. </w:t>
            </w:r>
          </w:p>
          <w:p w:rsidR="00444E35" w:rsidRPr="00970EA6" w:rsidRDefault="00444E35" w:rsidP="00970EA6">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Default="00444E35" w:rsidP="00970EA6">
            <w:pPr>
              <w:pStyle w:val="BodyText1"/>
              <w:spacing w:after="0"/>
              <w:rPr>
                <w:sz w:val="20"/>
                <w:szCs w:val="20"/>
              </w:rPr>
            </w:pPr>
            <w:r w:rsidRPr="00970EA6">
              <w:rPr>
                <w:b/>
                <w:sz w:val="20"/>
                <w:szCs w:val="20"/>
              </w:rPr>
              <w:t>AO19.1</w:t>
            </w:r>
            <w:r w:rsidRPr="00970EA6">
              <w:rPr>
                <w:sz w:val="20"/>
                <w:szCs w:val="20"/>
              </w:rPr>
              <w:t xml:space="preserve"> D</w:t>
            </w:r>
            <w:r w:rsidRPr="00444E35">
              <w:rPr>
                <w:sz w:val="20"/>
                <w:szCs w:val="20"/>
              </w:rPr>
              <w:t>evelopment does not require a new railway crossing.</w:t>
            </w:r>
          </w:p>
          <w:p w:rsidR="00367EF4" w:rsidRPr="00970EA6" w:rsidRDefault="00367EF4" w:rsidP="00970EA6">
            <w:pPr>
              <w:pStyle w:val="BodyText1"/>
              <w:spacing w:after="0"/>
              <w:rPr>
                <w:sz w:val="20"/>
                <w:szCs w:val="20"/>
              </w:rPr>
            </w:pPr>
          </w:p>
          <w:p w:rsidR="00444E35" w:rsidRPr="00970EA6" w:rsidRDefault="00444E35" w:rsidP="00970EA6">
            <w:pPr>
              <w:pStyle w:val="BodyText1"/>
              <w:spacing w:after="0"/>
              <w:rPr>
                <w:sz w:val="20"/>
                <w:szCs w:val="20"/>
              </w:rPr>
            </w:pPr>
            <w:r w:rsidRPr="00970EA6">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444E35" w:rsidRPr="00970EA6" w:rsidTr="00141427">
        <w:trPr>
          <w:trHeight w:val="70"/>
        </w:trPr>
        <w:tc>
          <w:tcPr>
            <w:tcW w:w="1666" w:type="pct"/>
            <w:vMerge/>
            <w:tcBorders>
              <w:left w:val="single" w:sz="4" w:space="0" w:color="333333"/>
              <w:right w:val="single" w:sz="4" w:space="0" w:color="333333"/>
            </w:tcBorders>
          </w:tcPr>
          <w:p w:rsidR="00444E35" w:rsidRPr="00970EA6" w:rsidRDefault="00444E35" w:rsidP="00970EA6">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Default="00444E35" w:rsidP="00444E35">
            <w:pPr>
              <w:pStyle w:val="BodyText1"/>
              <w:spacing w:after="0"/>
              <w:rPr>
                <w:sz w:val="20"/>
                <w:szCs w:val="20"/>
              </w:rPr>
            </w:pPr>
            <w:r w:rsidRPr="00970EA6">
              <w:rPr>
                <w:b/>
                <w:sz w:val="20"/>
                <w:szCs w:val="20"/>
              </w:rPr>
              <w:t>AO19.2</w:t>
            </w:r>
            <w:r w:rsidRPr="00970EA6">
              <w:rPr>
                <w:sz w:val="20"/>
                <w:szCs w:val="20"/>
              </w:rPr>
              <w:t xml:space="preserve"> </w:t>
            </w:r>
            <w:r w:rsidRPr="00444E35">
              <w:rPr>
                <w:sz w:val="20"/>
                <w:szCs w:val="20"/>
              </w:rPr>
              <w:t>Development does not propose new or temporary structures or works connecting to rail transport infrastructure or other rail infrastructure.</w:t>
            </w:r>
          </w:p>
          <w:p w:rsidR="00367EF4" w:rsidRPr="00970EA6" w:rsidRDefault="00367EF4" w:rsidP="00444E35">
            <w:pPr>
              <w:pStyle w:val="BodyText1"/>
              <w:spacing w:after="0"/>
              <w:rPr>
                <w:sz w:val="20"/>
                <w:szCs w:val="20"/>
              </w:rPr>
            </w:pPr>
          </w:p>
          <w:p w:rsidR="00444E35" w:rsidRPr="00444E35" w:rsidRDefault="00444E35" w:rsidP="00970EA6">
            <w:pPr>
              <w:pStyle w:val="BodyText1"/>
              <w:spacing w:after="0"/>
              <w:rPr>
                <w:sz w:val="20"/>
                <w:szCs w:val="20"/>
              </w:rPr>
            </w:pPr>
            <w:r w:rsidRPr="00970EA6">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444E35" w:rsidRPr="00970EA6" w:rsidTr="00141427">
        <w:trPr>
          <w:trHeight w:val="70"/>
        </w:trPr>
        <w:tc>
          <w:tcPr>
            <w:tcW w:w="1666" w:type="pct"/>
            <w:vMerge/>
            <w:tcBorders>
              <w:left w:val="single" w:sz="4" w:space="0" w:color="333333"/>
              <w:bottom w:val="single" w:sz="4" w:space="0" w:color="333333"/>
              <w:right w:val="single" w:sz="4" w:space="0" w:color="333333"/>
            </w:tcBorders>
          </w:tcPr>
          <w:p w:rsidR="00444E35" w:rsidRPr="00970EA6" w:rsidRDefault="00444E35" w:rsidP="00970EA6">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444E35">
            <w:pPr>
              <w:pStyle w:val="BodyText1"/>
              <w:spacing w:after="0"/>
              <w:rPr>
                <w:sz w:val="20"/>
                <w:szCs w:val="20"/>
              </w:rPr>
            </w:pPr>
            <w:r w:rsidRPr="00970EA6">
              <w:rPr>
                <w:b/>
                <w:sz w:val="20"/>
                <w:szCs w:val="20"/>
              </w:rPr>
              <w:t xml:space="preserve">AO19.3 </w:t>
            </w:r>
            <w:r w:rsidRPr="00970EA6">
              <w:rPr>
                <w:sz w:val="20"/>
                <w:szCs w:val="20"/>
              </w:rPr>
              <w:t xml:space="preserve">Vehicle </w:t>
            </w:r>
            <w:r w:rsidRPr="00444E35">
              <w:rPr>
                <w:sz w:val="20"/>
                <w:szCs w:val="20"/>
              </w:rPr>
              <w:t>access points achieve sufficient clearance from a railway level crossing in accordance with AS1742.7:2016 – Manual of uniform traffic control devices, Part 7:  Railway crossings, by providing minimum 5 metres clearance from the edge running rail (outer rail), plus the length of the largest vehicle anticipated on-site.</w:t>
            </w:r>
            <w:r w:rsidRPr="00970EA6">
              <w:rPr>
                <w:sz w:val="20"/>
                <w:szCs w:val="20"/>
              </w:rPr>
              <w:t xml:space="preserve"> </w:t>
            </w:r>
          </w:p>
          <w:p w:rsidR="00444E35" w:rsidRPr="00970EA6" w:rsidRDefault="00444E35" w:rsidP="00444E35">
            <w:pPr>
              <w:pStyle w:val="BodyText1"/>
              <w:spacing w:after="0"/>
              <w:rPr>
                <w:sz w:val="20"/>
                <w:szCs w:val="20"/>
              </w:rPr>
            </w:pPr>
          </w:p>
          <w:p w:rsidR="00444E35" w:rsidRPr="00970EA6" w:rsidRDefault="00444E35" w:rsidP="00444E35">
            <w:pPr>
              <w:pStyle w:val="BodyText1"/>
              <w:spacing w:after="0"/>
              <w:rPr>
                <w:b/>
                <w:sz w:val="20"/>
                <w:szCs w:val="20"/>
              </w:rPr>
            </w:pPr>
            <w:r w:rsidRPr="00970EA6">
              <w:rPr>
                <w:sz w:val="16"/>
                <w:szCs w:val="20"/>
              </w:rPr>
              <w:t>Note: Section 2.2 of the Guide to Development in a Transport Environment: Rail, Department of Transport and Main Roads, 2015, provides guidance on how to comply with this acceptable outcome.</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444E35" w:rsidRPr="00970EA6" w:rsidTr="00141427">
        <w:trPr>
          <w:trHeight w:val="70"/>
        </w:trPr>
        <w:tc>
          <w:tcPr>
            <w:tcW w:w="1666" w:type="pct"/>
            <w:vMerge w:val="restart"/>
            <w:tcBorders>
              <w:top w:val="single" w:sz="4" w:space="0" w:color="333333"/>
              <w:left w:val="single" w:sz="4" w:space="0" w:color="333333"/>
              <w:right w:val="single" w:sz="4" w:space="0" w:color="333333"/>
            </w:tcBorders>
          </w:tcPr>
          <w:p w:rsidR="00444E35" w:rsidRPr="00970EA6" w:rsidRDefault="00444E35" w:rsidP="00444E35">
            <w:pPr>
              <w:pStyle w:val="BodyText1"/>
              <w:spacing w:after="0"/>
              <w:rPr>
                <w:sz w:val="20"/>
                <w:szCs w:val="20"/>
              </w:rPr>
            </w:pPr>
            <w:r w:rsidRPr="00970EA6">
              <w:rPr>
                <w:b/>
                <w:bCs/>
                <w:sz w:val="20"/>
                <w:szCs w:val="20"/>
              </w:rPr>
              <w:t>PO20</w:t>
            </w:r>
            <w:r w:rsidRPr="00970EA6">
              <w:rPr>
                <w:bCs/>
                <w:sz w:val="20"/>
                <w:szCs w:val="20"/>
              </w:rPr>
              <w:t xml:space="preserve"> </w:t>
            </w:r>
            <w:r w:rsidRPr="00970EA6">
              <w:rPr>
                <w:sz w:val="20"/>
                <w:szCs w:val="20"/>
              </w:rPr>
              <w:t xml:space="preserve">Development </w:t>
            </w:r>
            <w:r w:rsidRPr="00444E35">
              <w:rPr>
                <w:sz w:val="20"/>
                <w:szCs w:val="20"/>
              </w:rPr>
              <w:t>does not damage or interfere with public passenger transport infrastructure, public passenger services or pedestrian and cycle access to public passenger transport infrastructure and public passenger services.</w:t>
            </w:r>
          </w:p>
        </w:tc>
        <w:tc>
          <w:tcPr>
            <w:tcW w:w="1667" w:type="pct"/>
            <w:tcBorders>
              <w:top w:val="single" w:sz="4" w:space="0" w:color="333333"/>
              <w:left w:val="single" w:sz="4" w:space="0" w:color="333333"/>
              <w:bottom w:val="single" w:sz="4" w:space="0" w:color="333333"/>
              <w:right w:val="single" w:sz="4" w:space="0" w:color="333333"/>
            </w:tcBorders>
          </w:tcPr>
          <w:p w:rsidR="00444E35" w:rsidRDefault="00444E35" w:rsidP="00970EA6">
            <w:pPr>
              <w:pStyle w:val="BodyText1"/>
              <w:spacing w:after="0"/>
              <w:rPr>
                <w:sz w:val="20"/>
                <w:szCs w:val="20"/>
              </w:rPr>
            </w:pPr>
            <w:r w:rsidRPr="00970EA6">
              <w:rPr>
                <w:b/>
                <w:sz w:val="20"/>
                <w:szCs w:val="20"/>
              </w:rPr>
              <w:t xml:space="preserve">AO20.1 </w:t>
            </w:r>
            <w:r w:rsidRPr="00444E35">
              <w:rPr>
                <w:sz w:val="20"/>
                <w:szCs w:val="20"/>
              </w:rPr>
              <w:t xml:space="preserve">Development does not necessitate the relocation of existing public passenger transport infrastructure. </w:t>
            </w:r>
          </w:p>
          <w:p w:rsidR="00367EF4" w:rsidRPr="00970EA6" w:rsidRDefault="00367EF4" w:rsidP="00970EA6">
            <w:pPr>
              <w:pStyle w:val="BodyText1"/>
              <w:spacing w:after="0"/>
              <w:rPr>
                <w:sz w:val="20"/>
                <w:szCs w:val="20"/>
              </w:rPr>
            </w:pPr>
          </w:p>
          <w:p w:rsidR="00444E35" w:rsidRPr="00970EA6" w:rsidRDefault="00444E35" w:rsidP="00970EA6">
            <w:pPr>
              <w:pStyle w:val="BodyText1"/>
              <w:spacing w:after="0"/>
              <w:rPr>
                <w:sz w:val="20"/>
                <w:szCs w:val="20"/>
              </w:rPr>
            </w:pPr>
            <w:r w:rsidRPr="00970EA6">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444E35" w:rsidRPr="00970EA6" w:rsidTr="00141427">
        <w:trPr>
          <w:trHeight w:val="70"/>
        </w:trPr>
        <w:tc>
          <w:tcPr>
            <w:tcW w:w="1666" w:type="pct"/>
            <w:vMerge/>
            <w:tcBorders>
              <w:left w:val="single" w:sz="4" w:space="0" w:color="333333"/>
              <w:right w:val="single" w:sz="4" w:space="0" w:color="333333"/>
            </w:tcBorders>
          </w:tcPr>
          <w:p w:rsidR="00444E35" w:rsidRPr="00970EA6" w:rsidRDefault="00444E35" w:rsidP="00970EA6">
            <w:pPr>
              <w:pStyle w:val="BodyText1"/>
              <w:spacing w:after="0"/>
              <w:rPr>
                <w:b/>
                <w:bCs/>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Default="00444E35" w:rsidP="00444E35">
            <w:pPr>
              <w:pStyle w:val="BodyText1"/>
              <w:spacing w:after="0"/>
              <w:rPr>
                <w:sz w:val="20"/>
                <w:szCs w:val="20"/>
              </w:rPr>
            </w:pPr>
            <w:r w:rsidRPr="00970EA6">
              <w:rPr>
                <w:b/>
                <w:sz w:val="20"/>
                <w:szCs w:val="20"/>
              </w:rPr>
              <w:t xml:space="preserve">AO20.2 </w:t>
            </w:r>
            <w:r w:rsidRPr="00970EA6">
              <w:rPr>
                <w:sz w:val="20"/>
                <w:szCs w:val="20"/>
              </w:rPr>
              <w:t>Vehicular access and associated road access works for a devel</w:t>
            </w:r>
            <w:r w:rsidRPr="00444E35">
              <w:rPr>
                <w:sz w:val="20"/>
                <w:szCs w:val="20"/>
              </w:rPr>
              <w:t>opment is not located within 5 metres of existing public passenger transport infrastructure.</w:t>
            </w:r>
          </w:p>
          <w:p w:rsidR="00367EF4" w:rsidRPr="00970EA6" w:rsidRDefault="00367EF4" w:rsidP="00444E35">
            <w:pPr>
              <w:pStyle w:val="BodyText1"/>
              <w:spacing w:after="0"/>
              <w:rPr>
                <w:sz w:val="20"/>
                <w:szCs w:val="20"/>
              </w:rPr>
            </w:pPr>
          </w:p>
          <w:p w:rsidR="00444E35" w:rsidRPr="00970EA6" w:rsidRDefault="00444E35" w:rsidP="00444E35">
            <w:pPr>
              <w:pStyle w:val="BodyText1"/>
              <w:spacing w:after="0"/>
              <w:rPr>
                <w:b/>
                <w:sz w:val="20"/>
                <w:szCs w:val="20"/>
              </w:rPr>
            </w:pPr>
            <w:r w:rsidRPr="00970EA6">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444E35" w:rsidRPr="00970EA6" w:rsidTr="00141427">
        <w:trPr>
          <w:trHeight w:val="70"/>
        </w:trPr>
        <w:tc>
          <w:tcPr>
            <w:tcW w:w="1666" w:type="pct"/>
            <w:vMerge/>
            <w:tcBorders>
              <w:left w:val="single" w:sz="4" w:space="0" w:color="333333"/>
              <w:right w:val="single" w:sz="4" w:space="0" w:color="333333"/>
            </w:tcBorders>
          </w:tcPr>
          <w:p w:rsidR="00444E35" w:rsidRPr="00970EA6" w:rsidRDefault="00444E35" w:rsidP="00970EA6">
            <w:pPr>
              <w:pStyle w:val="BodyText1"/>
              <w:spacing w:after="0"/>
              <w:rPr>
                <w:b/>
                <w:bCs/>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Default="00444E35" w:rsidP="00444E35">
            <w:pPr>
              <w:pStyle w:val="BodyText1"/>
              <w:spacing w:after="0"/>
              <w:rPr>
                <w:sz w:val="20"/>
                <w:szCs w:val="20"/>
              </w:rPr>
            </w:pPr>
            <w:r w:rsidRPr="00970EA6">
              <w:rPr>
                <w:b/>
                <w:bCs/>
                <w:sz w:val="20"/>
                <w:szCs w:val="20"/>
              </w:rPr>
              <w:t xml:space="preserve">AO20.3 </w:t>
            </w:r>
            <w:r w:rsidRPr="00970EA6">
              <w:rPr>
                <w:bCs/>
                <w:sz w:val="20"/>
                <w:szCs w:val="20"/>
              </w:rPr>
              <w:t xml:space="preserve">On-site vehicle circulation is designed </w:t>
            </w:r>
            <w:r w:rsidRPr="00970EA6">
              <w:rPr>
                <w:sz w:val="20"/>
                <w:szCs w:val="20"/>
              </w:rPr>
              <w:t xml:space="preserve">give priority to entering </w:t>
            </w:r>
            <w:r w:rsidRPr="00444E35">
              <w:rPr>
                <w:sz w:val="20"/>
                <w:szCs w:val="20"/>
              </w:rPr>
              <w:t xml:space="preserve">vehicles </w:t>
            </w:r>
            <w:proofErr w:type="gramStart"/>
            <w:r w:rsidRPr="00444E35">
              <w:rPr>
                <w:sz w:val="20"/>
                <w:szCs w:val="20"/>
              </w:rPr>
              <w:t>at all times</w:t>
            </w:r>
            <w:proofErr w:type="gramEnd"/>
            <w:r w:rsidRPr="00444E35">
              <w:rPr>
                <w:sz w:val="20"/>
                <w:szCs w:val="20"/>
              </w:rPr>
              <w:t xml:space="preserve"> so vehicles using a vehicular access do not obstruct public passenger transport infrastructure and public passenger services or obstruct pedestrian or cyclist access to public passenger transport infrastructure and public passenger services.</w:t>
            </w:r>
          </w:p>
          <w:p w:rsidR="00367EF4" w:rsidRPr="00970EA6" w:rsidRDefault="00367EF4" w:rsidP="00444E35">
            <w:pPr>
              <w:pStyle w:val="BodyText1"/>
              <w:spacing w:after="0"/>
              <w:rPr>
                <w:sz w:val="20"/>
                <w:szCs w:val="20"/>
              </w:rPr>
            </w:pPr>
          </w:p>
          <w:p w:rsidR="00444E35" w:rsidRPr="00970EA6" w:rsidRDefault="00444E35" w:rsidP="00444E35">
            <w:pPr>
              <w:pStyle w:val="BodyText1"/>
              <w:spacing w:after="0"/>
              <w:rPr>
                <w:b/>
                <w:sz w:val="20"/>
                <w:szCs w:val="20"/>
              </w:rPr>
            </w:pPr>
            <w:r w:rsidRPr="00970EA6">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444E35" w:rsidRPr="00970EA6" w:rsidTr="00141427">
        <w:trPr>
          <w:trHeight w:val="70"/>
        </w:trPr>
        <w:tc>
          <w:tcPr>
            <w:tcW w:w="1666" w:type="pct"/>
            <w:vMerge/>
            <w:tcBorders>
              <w:left w:val="single" w:sz="4" w:space="0" w:color="333333"/>
              <w:bottom w:val="single" w:sz="4" w:space="0" w:color="333333"/>
              <w:right w:val="single" w:sz="4" w:space="0" w:color="333333"/>
            </w:tcBorders>
          </w:tcPr>
          <w:p w:rsidR="00444E35" w:rsidRPr="00970EA6" w:rsidRDefault="00444E35" w:rsidP="00970EA6">
            <w:pPr>
              <w:pStyle w:val="BodyText1"/>
              <w:spacing w:after="0"/>
              <w:rPr>
                <w:b/>
                <w:bCs/>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pPr>
              <w:pStyle w:val="BodyText1"/>
              <w:spacing w:after="0"/>
              <w:rPr>
                <w:b/>
                <w:sz w:val="20"/>
                <w:szCs w:val="20"/>
              </w:rPr>
            </w:pPr>
            <w:r w:rsidRPr="00970EA6">
              <w:rPr>
                <w:b/>
                <w:bCs/>
                <w:sz w:val="20"/>
                <w:szCs w:val="20"/>
              </w:rPr>
              <w:t>AO20.4</w:t>
            </w:r>
            <w:r w:rsidRPr="00970EA6">
              <w:rPr>
                <w:b/>
                <w:sz w:val="20"/>
                <w:szCs w:val="20"/>
              </w:rPr>
              <w:t xml:space="preserve"> </w:t>
            </w:r>
            <w:r w:rsidRPr="00970EA6">
              <w:rPr>
                <w:sz w:val="20"/>
                <w:szCs w:val="20"/>
              </w:rPr>
              <w:t xml:space="preserve">The </w:t>
            </w:r>
            <w:r w:rsidRPr="00444E35">
              <w:rPr>
                <w:sz w:val="20"/>
                <w:szCs w:val="20"/>
              </w:rPr>
              <w:t>normal operation of public passenger transport infrastructure or public passenger services is not interrupted during construction of the development.</w:t>
            </w:r>
          </w:p>
        </w:tc>
        <w:tc>
          <w:tcPr>
            <w:tcW w:w="1667" w:type="pct"/>
            <w:tcBorders>
              <w:top w:val="single" w:sz="4" w:space="0" w:color="333333"/>
              <w:left w:val="single" w:sz="4" w:space="0" w:color="333333"/>
              <w:bottom w:val="single" w:sz="4" w:space="0" w:color="333333"/>
              <w:right w:val="single" w:sz="4" w:space="0" w:color="333333"/>
            </w:tcBorders>
          </w:tcPr>
          <w:p w:rsidR="00444E35" w:rsidRPr="00970EA6" w:rsidRDefault="00444E35" w:rsidP="00970EA6"/>
        </w:tc>
      </w:tr>
      <w:tr w:rsidR="00970EA6" w:rsidRPr="00970EA6" w:rsidTr="00970EA6">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970EA6" w:rsidRPr="00367EF4" w:rsidRDefault="00367EF4" w:rsidP="00970EA6">
            <w:pPr>
              <w:rPr>
                <w:b w:val="0"/>
              </w:rPr>
            </w:pPr>
            <w:r w:rsidRPr="00367EF4">
              <w:rPr>
                <w:b w:val="0"/>
              </w:rPr>
              <w:lastRenderedPageBreak/>
              <w:t>Planned upgrades</w:t>
            </w:r>
          </w:p>
        </w:tc>
      </w:tr>
      <w:tr w:rsidR="00141427" w:rsidRPr="00970EA6" w:rsidTr="00141427">
        <w:trPr>
          <w:trHeight w:val="70"/>
        </w:trPr>
        <w:tc>
          <w:tcPr>
            <w:tcW w:w="1666" w:type="pct"/>
            <w:vMerge w:val="restart"/>
            <w:tcBorders>
              <w:top w:val="single" w:sz="4" w:space="0" w:color="333333"/>
              <w:left w:val="single" w:sz="4" w:space="0" w:color="333333"/>
              <w:right w:val="single" w:sz="4" w:space="0" w:color="333333"/>
            </w:tcBorders>
          </w:tcPr>
          <w:p w:rsidR="00141427" w:rsidRPr="00970EA6" w:rsidRDefault="00141427" w:rsidP="00970EA6">
            <w:pPr>
              <w:pStyle w:val="BodyText1"/>
              <w:spacing w:after="0"/>
              <w:rPr>
                <w:sz w:val="20"/>
                <w:szCs w:val="20"/>
              </w:rPr>
            </w:pPr>
            <w:r w:rsidRPr="00970EA6">
              <w:rPr>
                <w:b/>
                <w:sz w:val="20"/>
                <w:szCs w:val="20"/>
              </w:rPr>
              <w:t>PO21</w:t>
            </w:r>
            <w:r w:rsidRPr="00970EA6">
              <w:rPr>
                <w:sz w:val="20"/>
                <w:szCs w:val="20"/>
              </w:rPr>
              <w:t xml:space="preserve"> Development does not impede delivery o</w:t>
            </w:r>
            <w:r w:rsidRPr="00444E35">
              <w:rPr>
                <w:sz w:val="20"/>
                <w:szCs w:val="20"/>
              </w:rPr>
              <w:t>f planned upgrades of rail transport infrastructure.</w:t>
            </w:r>
          </w:p>
          <w:p w:rsidR="00141427" w:rsidRPr="00970EA6" w:rsidRDefault="00141427" w:rsidP="00970EA6">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141427" w:rsidRPr="00141427" w:rsidRDefault="00141427" w:rsidP="00970EA6">
            <w:pPr>
              <w:pStyle w:val="BodyText1"/>
              <w:spacing w:after="0"/>
              <w:rPr>
                <w:sz w:val="20"/>
                <w:szCs w:val="20"/>
              </w:rPr>
            </w:pPr>
            <w:r w:rsidRPr="00970EA6">
              <w:rPr>
                <w:b/>
                <w:sz w:val="20"/>
                <w:szCs w:val="20"/>
              </w:rPr>
              <w:t>AO21.1</w:t>
            </w:r>
            <w:r w:rsidRPr="00970EA6">
              <w:rPr>
                <w:sz w:val="20"/>
                <w:szCs w:val="20"/>
              </w:rPr>
              <w:t xml:space="preserve"> </w:t>
            </w:r>
            <w:r w:rsidRPr="00141427">
              <w:rPr>
                <w:sz w:val="20"/>
                <w:szCs w:val="20"/>
              </w:rPr>
              <w:t>Development is not located on land identified by the Department of Transport and Main Roads as land required for planned upgrades to rail transport infrastructure.</w:t>
            </w:r>
          </w:p>
          <w:p w:rsidR="00141427" w:rsidRPr="00141427" w:rsidRDefault="00141427" w:rsidP="00970EA6">
            <w:pPr>
              <w:pStyle w:val="BodyText1"/>
              <w:spacing w:after="0"/>
              <w:rPr>
                <w:sz w:val="20"/>
                <w:szCs w:val="20"/>
              </w:rPr>
            </w:pPr>
          </w:p>
          <w:p w:rsidR="00141427" w:rsidRDefault="00141427" w:rsidP="00970EA6">
            <w:pPr>
              <w:pStyle w:val="BodyText1"/>
              <w:spacing w:after="0"/>
              <w:rPr>
                <w:sz w:val="16"/>
                <w:szCs w:val="20"/>
              </w:rPr>
            </w:pPr>
            <w:r w:rsidRPr="00141427">
              <w:rPr>
                <w:sz w:val="16"/>
                <w:szCs w:val="20"/>
              </w:rPr>
              <w:t>Note: Land required for the planned upgrade of rail transport infrastructure is identified in the DA mapping system.</w:t>
            </w:r>
          </w:p>
          <w:p w:rsidR="00367EF4" w:rsidRPr="00141427" w:rsidRDefault="00367EF4" w:rsidP="00970EA6">
            <w:pPr>
              <w:pStyle w:val="BodyText1"/>
              <w:spacing w:after="0"/>
              <w:rPr>
                <w:sz w:val="16"/>
                <w:szCs w:val="20"/>
              </w:rPr>
            </w:pPr>
          </w:p>
          <w:p w:rsidR="00141427" w:rsidRPr="00970EA6" w:rsidRDefault="00141427" w:rsidP="00970EA6">
            <w:pPr>
              <w:pStyle w:val="BodyText1"/>
              <w:spacing w:after="0"/>
              <w:rPr>
                <w:sz w:val="20"/>
                <w:szCs w:val="20"/>
              </w:rPr>
            </w:pPr>
            <w:r w:rsidRPr="00970EA6">
              <w:rPr>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141427" w:rsidRPr="00970EA6" w:rsidRDefault="00141427" w:rsidP="00970EA6"/>
        </w:tc>
      </w:tr>
      <w:tr w:rsidR="00141427" w:rsidRPr="00970EA6" w:rsidTr="00141427">
        <w:trPr>
          <w:trHeight w:val="70"/>
        </w:trPr>
        <w:tc>
          <w:tcPr>
            <w:tcW w:w="1666" w:type="pct"/>
            <w:vMerge/>
            <w:tcBorders>
              <w:left w:val="single" w:sz="4" w:space="0" w:color="333333"/>
              <w:right w:val="single" w:sz="4" w:space="0" w:color="333333"/>
            </w:tcBorders>
          </w:tcPr>
          <w:p w:rsidR="00141427" w:rsidRPr="00970EA6" w:rsidRDefault="00141427" w:rsidP="00970EA6">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141427" w:rsidRDefault="00141427" w:rsidP="00141427">
            <w:pPr>
              <w:pStyle w:val="BodyText1"/>
              <w:spacing w:after="0"/>
              <w:rPr>
                <w:sz w:val="20"/>
                <w:szCs w:val="20"/>
              </w:rPr>
            </w:pPr>
            <w:r w:rsidRPr="00970EA6">
              <w:rPr>
                <w:b/>
                <w:sz w:val="20"/>
                <w:szCs w:val="20"/>
              </w:rPr>
              <w:t>AO21.2</w:t>
            </w:r>
            <w:r w:rsidRPr="00970EA6">
              <w:rPr>
                <w:sz w:val="20"/>
                <w:szCs w:val="20"/>
              </w:rPr>
              <w:t xml:space="preserve"> Develop</w:t>
            </w:r>
            <w:r w:rsidRPr="00141427">
              <w:rPr>
                <w:sz w:val="20"/>
                <w:szCs w:val="20"/>
              </w:rPr>
              <w:t>ment is sited and designed so that permanent buildings, structures, infrastructure, services or utilities are not located on land identified by the Department of Transport and Main Roads as land required for the planned upgrade of rail transport infrastructure.</w:t>
            </w:r>
          </w:p>
          <w:p w:rsidR="00367EF4" w:rsidRPr="00970EA6" w:rsidRDefault="00367EF4" w:rsidP="00141427">
            <w:pPr>
              <w:pStyle w:val="BodyText1"/>
              <w:spacing w:after="0"/>
              <w:rPr>
                <w:sz w:val="20"/>
                <w:szCs w:val="20"/>
              </w:rPr>
            </w:pPr>
          </w:p>
          <w:p w:rsidR="00141427" w:rsidRPr="00141427" w:rsidRDefault="00141427" w:rsidP="00970EA6">
            <w:pPr>
              <w:pStyle w:val="BodyText1"/>
              <w:spacing w:after="0"/>
              <w:rPr>
                <w:sz w:val="20"/>
                <w:szCs w:val="20"/>
              </w:rPr>
            </w:pPr>
            <w:r w:rsidRPr="00970EA6">
              <w:rPr>
                <w:sz w:val="20"/>
                <w:szCs w:val="20"/>
              </w:rPr>
              <w:t xml:space="preserve">OR </w:t>
            </w:r>
            <w:proofErr w:type="gramStart"/>
            <w:r w:rsidRPr="00970EA6">
              <w:rPr>
                <w:sz w:val="20"/>
                <w:szCs w:val="20"/>
              </w:rPr>
              <w:t>all of</w:t>
            </w:r>
            <w:proofErr w:type="gramEnd"/>
            <w:r w:rsidRPr="00970EA6">
              <w:rPr>
                <w:sz w:val="20"/>
                <w:szCs w:val="20"/>
              </w:rPr>
              <w:t xml:space="preserve"> the following acceptable outcomes apply:</w:t>
            </w:r>
          </w:p>
        </w:tc>
        <w:tc>
          <w:tcPr>
            <w:tcW w:w="1667" w:type="pct"/>
            <w:tcBorders>
              <w:top w:val="single" w:sz="4" w:space="0" w:color="333333"/>
              <w:left w:val="single" w:sz="4" w:space="0" w:color="333333"/>
              <w:bottom w:val="single" w:sz="4" w:space="0" w:color="333333"/>
              <w:right w:val="single" w:sz="4" w:space="0" w:color="333333"/>
            </w:tcBorders>
          </w:tcPr>
          <w:p w:rsidR="00141427" w:rsidRPr="00970EA6" w:rsidRDefault="00141427" w:rsidP="00970EA6"/>
        </w:tc>
      </w:tr>
      <w:tr w:rsidR="00141427" w:rsidRPr="00970EA6" w:rsidTr="00141427">
        <w:trPr>
          <w:trHeight w:val="70"/>
        </w:trPr>
        <w:tc>
          <w:tcPr>
            <w:tcW w:w="1666" w:type="pct"/>
            <w:vMerge/>
            <w:tcBorders>
              <w:left w:val="single" w:sz="4" w:space="0" w:color="333333"/>
              <w:right w:val="single" w:sz="4" w:space="0" w:color="333333"/>
            </w:tcBorders>
          </w:tcPr>
          <w:p w:rsidR="00141427" w:rsidRPr="00970EA6" w:rsidRDefault="00141427" w:rsidP="00970EA6">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141427" w:rsidRDefault="00141427" w:rsidP="00141427">
            <w:pPr>
              <w:pStyle w:val="BodyText1"/>
              <w:spacing w:after="0"/>
              <w:rPr>
                <w:sz w:val="20"/>
                <w:szCs w:val="20"/>
              </w:rPr>
            </w:pPr>
            <w:r w:rsidRPr="00970EA6">
              <w:rPr>
                <w:b/>
                <w:sz w:val="20"/>
                <w:szCs w:val="20"/>
              </w:rPr>
              <w:t>AO21.3</w:t>
            </w:r>
            <w:r w:rsidRPr="00970EA6">
              <w:rPr>
                <w:sz w:val="20"/>
                <w:szCs w:val="20"/>
              </w:rPr>
              <w:t xml:space="preserve"> </w:t>
            </w:r>
            <w:r w:rsidRPr="00141427">
              <w:rPr>
                <w:sz w:val="20"/>
                <w:szCs w:val="20"/>
              </w:rPr>
              <w:t xml:space="preserve">Structures and infrastructure located on land identified by the Department of Transport and Main Roads as land required for the planned upgrade of a of rail transport infrastructure </w:t>
            </w:r>
            <w:proofErr w:type="gramStart"/>
            <w:r w:rsidRPr="00141427">
              <w:rPr>
                <w:sz w:val="20"/>
                <w:szCs w:val="20"/>
              </w:rPr>
              <w:t>are able to</w:t>
            </w:r>
            <w:proofErr w:type="gramEnd"/>
            <w:r w:rsidRPr="00141427">
              <w:rPr>
                <w:sz w:val="20"/>
                <w:szCs w:val="20"/>
              </w:rPr>
              <w:t xml:space="preserve"> be readily relocated or removed without materially affecting the viability or functionality of the development.</w:t>
            </w:r>
          </w:p>
          <w:p w:rsidR="00367EF4" w:rsidRPr="00970EA6" w:rsidRDefault="00367EF4" w:rsidP="00141427">
            <w:pPr>
              <w:pStyle w:val="BodyText1"/>
              <w:spacing w:after="0"/>
              <w:rPr>
                <w:sz w:val="20"/>
                <w:szCs w:val="20"/>
              </w:rPr>
            </w:pPr>
          </w:p>
          <w:p w:rsidR="00141427" w:rsidRPr="00970EA6" w:rsidRDefault="00141427" w:rsidP="00141427">
            <w:pPr>
              <w:pStyle w:val="BodyText1"/>
              <w:spacing w:after="0"/>
              <w:rPr>
                <w:b/>
                <w:sz w:val="20"/>
                <w:szCs w:val="20"/>
              </w:rPr>
            </w:pPr>
            <w:r w:rsidRPr="00970EA6">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141427" w:rsidRPr="00970EA6" w:rsidRDefault="00141427" w:rsidP="00970EA6"/>
        </w:tc>
      </w:tr>
      <w:tr w:rsidR="00141427" w:rsidRPr="00970EA6" w:rsidTr="00141427">
        <w:trPr>
          <w:trHeight w:val="70"/>
        </w:trPr>
        <w:tc>
          <w:tcPr>
            <w:tcW w:w="1666" w:type="pct"/>
            <w:vMerge/>
            <w:tcBorders>
              <w:left w:val="single" w:sz="4" w:space="0" w:color="333333"/>
              <w:right w:val="single" w:sz="4" w:space="0" w:color="333333"/>
            </w:tcBorders>
          </w:tcPr>
          <w:p w:rsidR="00141427" w:rsidRPr="00970EA6" w:rsidRDefault="00141427" w:rsidP="00970EA6">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141427" w:rsidRDefault="00141427" w:rsidP="00141427">
            <w:pPr>
              <w:pStyle w:val="BodyText1"/>
              <w:spacing w:after="0"/>
              <w:rPr>
                <w:sz w:val="20"/>
                <w:szCs w:val="20"/>
              </w:rPr>
            </w:pPr>
            <w:r w:rsidRPr="00970EA6">
              <w:rPr>
                <w:b/>
                <w:sz w:val="20"/>
                <w:szCs w:val="20"/>
              </w:rPr>
              <w:t>AO21.4</w:t>
            </w:r>
            <w:r w:rsidRPr="00970EA6">
              <w:rPr>
                <w:sz w:val="20"/>
                <w:szCs w:val="20"/>
              </w:rPr>
              <w:t xml:space="preserve"> </w:t>
            </w:r>
            <w:r w:rsidRPr="00141427">
              <w:rPr>
                <w:sz w:val="20"/>
                <w:szCs w:val="20"/>
              </w:rPr>
              <w:t>Development does not involve filling and excavation of, or material changes to, land required for a planned upgrade of rail transport infrastructure.</w:t>
            </w:r>
            <w:r w:rsidRPr="00970EA6">
              <w:rPr>
                <w:sz w:val="20"/>
                <w:szCs w:val="20"/>
              </w:rPr>
              <w:t xml:space="preserve"> </w:t>
            </w:r>
          </w:p>
          <w:p w:rsidR="00367EF4" w:rsidRPr="00970EA6" w:rsidRDefault="00367EF4" w:rsidP="00141427">
            <w:pPr>
              <w:pStyle w:val="BodyText1"/>
              <w:spacing w:after="0"/>
              <w:rPr>
                <w:sz w:val="20"/>
                <w:szCs w:val="20"/>
              </w:rPr>
            </w:pPr>
          </w:p>
          <w:p w:rsidR="00141427" w:rsidRPr="00970EA6" w:rsidRDefault="00141427" w:rsidP="00141427">
            <w:pPr>
              <w:pStyle w:val="BodyText1"/>
              <w:spacing w:after="0"/>
              <w:rPr>
                <w:b/>
                <w:sz w:val="20"/>
                <w:szCs w:val="20"/>
              </w:rPr>
            </w:pPr>
            <w:r w:rsidRPr="00970EA6">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141427" w:rsidRPr="00970EA6" w:rsidRDefault="00141427" w:rsidP="00970EA6"/>
        </w:tc>
      </w:tr>
      <w:tr w:rsidR="00141427" w:rsidRPr="00970EA6" w:rsidTr="00141427">
        <w:trPr>
          <w:trHeight w:val="70"/>
        </w:trPr>
        <w:tc>
          <w:tcPr>
            <w:tcW w:w="1666" w:type="pct"/>
            <w:vMerge/>
            <w:tcBorders>
              <w:left w:val="single" w:sz="4" w:space="0" w:color="333333"/>
              <w:bottom w:val="single" w:sz="4" w:space="0" w:color="333333"/>
              <w:right w:val="single" w:sz="4" w:space="0" w:color="333333"/>
            </w:tcBorders>
          </w:tcPr>
          <w:p w:rsidR="00141427" w:rsidRPr="00970EA6" w:rsidRDefault="00141427" w:rsidP="00970EA6">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141427" w:rsidRPr="00970EA6" w:rsidRDefault="00141427" w:rsidP="00970EA6">
            <w:pPr>
              <w:pStyle w:val="BodyText1"/>
              <w:spacing w:after="0"/>
              <w:rPr>
                <w:b/>
                <w:sz w:val="20"/>
                <w:szCs w:val="20"/>
              </w:rPr>
            </w:pPr>
            <w:r w:rsidRPr="00970EA6">
              <w:rPr>
                <w:b/>
                <w:sz w:val="20"/>
                <w:szCs w:val="20"/>
              </w:rPr>
              <w:t>AO21.5</w:t>
            </w:r>
            <w:r w:rsidRPr="00970EA6">
              <w:rPr>
                <w:sz w:val="20"/>
                <w:szCs w:val="20"/>
              </w:rPr>
              <w:t xml:space="preserve"> Land </w:t>
            </w:r>
            <w:proofErr w:type="gramStart"/>
            <w:r w:rsidRPr="00970EA6">
              <w:rPr>
                <w:sz w:val="20"/>
                <w:szCs w:val="20"/>
              </w:rPr>
              <w:t>is able to</w:t>
            </w:r>
            <w:proofErr w:type="gramEnd"/>
            <w:r w:rsidRPr="00970EA6">
              <w:rPr>
                <w:sz w:val="20"/>
                <w:szCs w:val="20"/>
              </w:rPr>
              <w:t xml:space="preserve"> be reinstated to the pre-development condition at the completion of the use.</w:t>
            </w:r>
          </w:p>
        </w:tc>
        <w:tc>
          <w:tcPr>
            <w:tcW w:w="1667" w:type="pct"/>
            <w:tcBorders>
              <w:top w:val="single" w:sz="4" w:space="0" w:color="333333"/>
              <w:left w:val="single" w:sz="4" w:space="0" w:color="333333"/>
              <w:bottom w:val="single" w:sz="4" w:space="0" w:color="333333"/>
              <w:right w:val="single" w:sz="4" w:space="0" w:color="333333"/>
            </w:tcBorders>
          </w:tcPr>
          <w:p w:rsidR="00141427" w:rsidRPr="00970EA6" w:rsidRDefault="00141427" w:rsidP="00970EA6"/>
        </w:tc>
      </w:tr>
      <w:tr w:rsidR="00970EA6" w:rsidRPr="00970EA6" w:rsidTr="00970EA6">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970EA6" w:rsidRPr="00367EF4" w:rsidRDefault="00970EA6" w:rsidP="00970EA6">
            <w:pPr>
              <w:rPr>
                <w:b w:val="0"/>
              </w:rPr>
            </w:pPr>
            <w:r w:rsidRPr="00367EF4">
              <w:rPr>
                <w:b w:val="0"/>
              </w:rPr>
              <w:t>Network safety</w:t>
            </w:r>
          </w:p>
        </w:tc>
      </w:tr>
      <w:tr w:rsidR="00970EA6" w:rsidRPr="00970EA6" w:rsidTr="00970EA6">
        <w:trPr>
          <w:trHeight w:val="70"/>
        </w:trPr>
        <w:tc>
          <w:tcPr>
            <w:tcW w:w="1666" w:type="pct"/>
            <w:tcBorders>
              <w:top w:val="single" w:sz="4" w:space="0" w:color="333333"/>
              <w:left w:val="single" w:sz="4" w:space="0" w:color="333333"/>
              <w:bottom w:val="single" w:sz="4" w:space="0" w:color="333333"/>
              <w:right w:val="single" w:sz="4" w:space="0" w:color="333333"/>
            </w:tcBorders>
          </w:tcPr>
          <w:p w:rsidR="00970EA6" w:rsidRPr="0024225D" w:rsidRDefault="00970EA6" w:rsidP="00970EA6">
            <w:pPr>
              <w:pStyle w:val="BodyText1"/>
              <w:spacing w:after="0"/>
              <w:rPr>
                <w:sz w:val="20"/>
                <w:szCs w:val="20"/>
              </w:rPr>
            </w:pPr>
            <w:r w:rsidRPr="00970EA6">
              <w:rPr>
                <w:b/>
                <w:sz w:val="20"/>
                <w:szCs w:val="20"/>
              </w:rPr>
              <w:t>PO22</w:t>
            </w:r>
            <w:r w:rsidRPr="00970EA6">
              <w:rPr>
                <w:sz w:val="20"/>
                <w:szCs w:val="20"/>
              </w:rPr>
              <w:t xml:space="preserve"> </w:t>
            </w:r>
            <w:r w:rsidRPr="0024225D">
              <w:rPr>
                <w:sz w:val="20"/>
                <w:szCs w:val="20"/>
              </w:rPr>
              <w:t>Development involving dangerous goods adjacent to a railway corridor does not adversely impact on the safety or operations of a railway.</w:t>
            </w:r>
          </w:p>
          <w:p w:rsidR="00970EA6" w:rsidRPr="0024225D" w:rsidRDefault="00970EA6" w:rsidP="00970EA6">
            <w:pPr>
              <w:pStyle w:val="BodyText1"/>
              <w:spacing w:after="0"/>
              <w:rPr>
                <w:sz w:val="20"/>
                <w:szCs w:val="20"/>
              </w:rPr>
            </w:pPr>
          </w:p>
          <w:p w:rsidR="00970EA6" w:rsidRPr="0024225D" w:rsidRDefault="00970EA6" w:rsidP="00970EA6">
            <w:pPr>
              <w:pStyle w:val="BodyText1"/>
              <w:spacing w:after="0"/>
              <w:rPr>
                <w:sz w:val="16"/>
                <w:szCs w:val="20"/>
              </w:rPr>
            </w:pPr>
            <w:r w:rsidRPr="0024225D">
              <w:rPr>
                <w:sz w:val="16"/>
                <w:szCs w:val="20"/>
              </w:rPr>
              <w:t xml:space="preserve">Note: Development involving dangerous goods, or hazardous chemicals above the threshold quantities listed in table 5.2 of the </w:t>
            </w:r>
            <w:r w:rsidRPr="0024225D">
              <w:rPr>
                <w:sz w:val="16"/>
                <w:szCs w:val="20"/>
              </w:rPr>
              <w:lastRenderedPageBreak/>
              <w:t xml:space="preserve">Model Planning Scheme Development Code for Hazardous Industries and Chemicals, Office of Industrial Relations, Department of Justice and Attorney-General, 2016, should demonstrate that impacts on a railway from a fire, explosion, spill, gas emission or dangerous goods incident can be appropriately mitigated. </w:t>
            </w:r>
          </w:p>
          <w:p w:rsidR="00970EA6" w:rsidRPr="0024225D" w:rsidRDefault="00970EA6" w:rsidP="00970EA6">
            <w:pPr>
              <w:pStyle w:val="BodyText1"/>
              <w:spacing w:after="0"/>
              <w:rPr>
                <w:sz w:val="16"/>
                <w:szCs w:val="20"/>
              </w:rPr>
            </w:pPr>
          </w:p>
          <w:p w:rsidR="00970EA6" w:rsidRPr="00970EA6" w:rsidRDefault="00970EA6" w:rsidP="00970EA6">
            <w:pPr>
              <w:pStyle w:val="BodyText1"/>
              <w:spacing w:after="0"/>
              <w:rPr>
                <w:sz w:val="20"/>
                <w:szCs w:val="20"/>
              </w:rPr>
            </w:pPr>
            <w:r w:rsidRPr="0024225D">
              <w:rPr>
                <w:sz w:val="16"/>
                <w:szCs w:val="20"/>
              </w:rPr>
              <w:t>Section 2.6 – Dangerous goods and fire safety of the Guide to Development in a Transport Environment: Rail, Department of Transport and Main Roads, 2015, provides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pPr>
              <w:pStyle w:val="BodyText1"/>
              <w:spacing w:after="0"/>
              <w:rPr>
                <w:sz w:val="20"/>
                <w:szCs w:val="20"/>
              </w:rPr>
            </w:pPr>
            <w:r w:rsidRPr="00970EA6">
              <w:rPr>
                <w:b/>
                <w:sz w:val="20"/>
                <w:szCs w:val="20"/>
              </w:rPr>
              <w:lastRenderedPageBreak/>
              <w:t xml:space="preserve">AO22.1 </w:t>
            </w:r>
            <w:r w:rsidRPr="00970EA6">
              <w:rPr>
                <w:sz w:val="20"/>
                <w:szCs w:val="20"/>
              </w:rPr>
              <w:t xml:space="preserve">Development does not involve handling or storage of hazardous chemicals above the threshold quantities listed in table 5.2 of the Model Planning Scheme Development Code for Hazardous Industries </w:t>
            </w:r>
            <w:r w:rsidRPr="00970EA6">
              <w:rPr>
                <w:sz w:val="20"/>
                <w:szCs w:val="20"/>
              </w:rPr>
              <w:lastRenderedPageBreak/>
              <w:t>and Chemicals, Office of Industrial Relations, Department of Justice and Attorney-General, 2016.</w:t>
            </w:r>
          </w:p>
          <w:p w:rsidR="00970EA6" w:rsidRPr="00970EA6" w:rsidRDefault="00970EA6" w:rsidP="00970EA6">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970EA6" w:rsidRPr="00970EA6" w:rsidRDefault="00970EA6" w:rsidP="00970EA6"/>
        </w:tc>
      </w:tr>
      <w:tr w:rsidR="0024225D" w:rsidRPr="00970EA6" w:rsidTr="00762BCF">
        <w:trPr>
          <w:trHeight w:val="70"/>
        </w:trPr>
        <w:tc>
          <w:tcPr>
            <w:tcW w:w="1666" w:type="pct"/>
            <w:vMerge w:val="restart"/>
            <w:tcBorders>
              <w:top w:val="single" w:sz="4" w:space="0" w:color="333333"/>
              <w:left w:val="single" w:sz="4" w:space="0" w:color="333333"/>
              <w:right w:val="single" w:sz="4" w:space="0" w:color="333333"/>
            </w:tcBorders>
          </w:tcPr>
          <w:p w:rsidR="0024225D" w:rsidRPr="0024225D" w:rsidRDefault="0024225D" w:rsidP="00970EA6">
            <w:pPr>
              <w:pStyle w:val="BodyText1"/>
              <w:spacing w:after="0"/>
              <w:rPr>
                <w:sz w:val="20"/>
                <w:szCs w:val="20"/>
              </w:rPr>
            </w:pPr>
            <w:r w:rsidRPr="00970EA6">
              <w:rPr>
                <w:b/>
                <w:sz w:val="20"/>
                <w:szCs w:val="20"/>
              </w:rPr>
              <w:t>PO23</w:t>
            </w:r>
            <w:r w:rsidRPr="00970EA6">
              <w:rPr>
                <w:sz w:val="20"/>
                <w:szCs w:val="20"/>
              </w:rPr>
              <w:t xml:space="preserve"> </w:t>
            </w:r>
            <w:r w:rsidRPr="0024225D">
              <w:rPr>
                <w:sz w:val="20"/>
                <w:szCs w:val="20"/>
              </w:rPr>
              <w:t>Development does not adversely impact on the safety of a railway crossing.</w:t>
            </w:r>
          </w:p>
          <w:p w:rsidR="0024225D" w:rsidRPr="0024225D" w:rsidRDefault="0024225D" w:rsidP="00970EA6">
            <w:pPr>
              <w:pStyle w:val="BodyText1"/>
              <w:spacing w:after="0"/>
              <w:rPr>
                <w:sz w:val="20"/>
                <w:szCs w:val="20"/>
              </w:rPr>
            </w:pPr>
          </w:p>
          <w:p w:rsidR="0024225D" w:rsidRPr="00970EA6" w:rsidRDefault="0024225D" w:rsidP="00970EA6">
            <w:pPr>
              <w:pStyle w:val="BodyText1"/>
              <w:spacing w:after="0"/>
              <w:rPr>
                <w:sz w:val="20"/>
                <w:szCs w:val="20"/>
              </w:rPr>
            </w:pPr>
            <w:r w:rsidRPr="0024225D">
              <w:rPr>
                <w:sz w:val="16"/>
                <w:szCs w:val="20"/>
              </w:rPr>
              <w:t>Note: It is recommended a traffic impact assessment be prepared to demonstrate compliance with this performance outcome. An impact on a level crossing may require an Australian Level Crossing Assessment Model (ALCAM) assessment to be undertaken. Section 2.2 – Railway crossing safety of the Guide to Development in a Transport Environment: Rail, Department of Transport and Main Roads, 2015, provides guidance on how to comply with this performance outcome.</w:t>
            </w:r>
          </w:p>
        </w:tc>
        <w:tc>
          <w:tcPr>
            <w:tcW w:w="1667" w:type="pct"/>
            <w:tcBorders>
              <w:top w:val="single" w:sz="4" w:space="0" w:color="333333"/>
              <w:left w:val="single" w:sz="4" w:space="0" w:color="333333"/>
              <w:bottom w:val="single" w:sz="4" w:space="0" w:color="333333"/>
              <w:right w:val="single" w:sz="4" w:space="0" w:color="333333"/>
            </w:tcBorders>
          </w:tcPr>
          <w:p w:rsidR="0024225D" w:rsidRDefault="0024225D" w:rsidP="00970EA6">
            <w:pPr>
              <w:pStyle w:val="BodyText1"/>
              <w:spacing w:after="0"/>
              <w:rPr>
                <w:sz w:val="20"/>
                <w:szCs w:val="20"/>
              </w:rPr>
            </w:pPr>
            <w:r w:rsidRPr="00970EA6">
              <w:rPr>
                <w:b/>
                <w:sz w:val="20"/>
                <w:szCs w:val="20"/>
              </w:rPr>
              <w:t>AO23.1</w:t>
            </w:r>
            <w:r w:rsidRPr="00970EA6">
              <w:rPr>
                <w:sz w:val="20"/>
                <w:szCs w:val="20"/>
              </w:rPr>
              <w:t xml:space="preserve"> Develop</w:t>
            </w:r>
            <w:r w:rsidRPr="0024225D">
              <w:rPr>
                <w:sz w:val="20"/>
                <w:szCs w:val="20"/>
              </w:rPr>
              <w:t>ment does not require a new railway crossing.</w:t>
            </w:r>
          </w:p>
          <w:p w:rsidR="00367EF4" w:rsidRPr="00970EA6" w:rsidRDefault="00367EF4" w:rsidP="00970EA6">
            <w:pPr>
              <w:pStyle w:val="BodyText1"/>
              <w:spacing w:after="0"/>
              <w:rPr>
                <w:sz w:val="20"/>
                <w:szCs w:val="20"/>
              </w:rPr>
            </w:pPr>
          </w:p>
          <w:p w:rsidR="0024225D" w:rsidRPr="00970EA6" w:rsidRDefault="0024225D" w:rsidP="0024225D">
            <w:pPr>
              <w:pStyle w:val="BodyText1"/>
              <w:spacing w:after="0"/>
              <w:rPr>
                <w:sz w:val="20"/>
                <w:szCs w:val="20"/>
              </w:rPr>
            </w:pPr>
            <w:r w:rsidRPr="00970EA6">
              <w:rPr>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970EA6"/>
        </w:tc>
      </w:tr>
      <w:tr w:rsidR="0024225D" w:rsidRPr="00970EA6" w:rsidTr="00762BCF">
        <w:trPr>
          <w:trHeight w:val="70"/>
        </w:trPr>
        <w:tc>
          <w:tcPr>
            <w:tcW w:w="1666" w:type="pct"/>
            <w:vMerge/>
            <w:tcBorders>
              <w:left w:val="single" w:sz="4" w:space="0" w:color="333333"/>
              <w:right w:val="single" w:sz="4" w:space="0" w:color="333333"/>
            </w:tcBorders>
          </w:tcPr>
          <w:p w:rsidR="0024225D" w:rsidRPr="00970EA6" w:rsidRDefault="0024225D" w:rsidP="00970EA6">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24225D">
            <w:pPr>
              <w:pStyle w:val="BodyText1"/>
              <w:spacing w:after="0"/>
              <w:rPr>
                <w:sz w:val="20"/>
                <w:szCs w:val="20"/>
              </w:rPr>
            </w:pPr>
            <w:r w:rsidRPr="00970EA6">
              <w:rPr>
                <w:b/>
                <w:sz w:val="20"/>
                <w:szCs w:val="20"/>
              </w:rPr>
              <w:t>AO23.2</w:t>
            </w:r>
            <w:r w:rsidRPr="00970EA6">
              <w:rPr>
                <w:sz w:val="20"/>
                <w:szCs w:val="20"/>
              </w:rPr>
              <w:t xml:space="preserve"> A </w:t>
            </w:r>
            <w:r w:rsidRPr="0024225D">
              <w:rPr>
                <w:sz w:val="20"/>
                <w:szCs w:val="20"/>
              </w:rPr>
              <w:t>new railway crossing is grade separated</w:t>
            </w:r>
            <w:r w:rsidRPr="00970EA6">
              <w:rPr>
                <w:sz w:val="20"/>
                <w:szCs w:val="20"/>
              </w:rPr>
              <w:t>.</w:t>
            </w:r>
          </w:p>
          <w:p w:rsidR="0024225D" w:rsidRDefault="0024225D" w:rsidP="0024225D">
            <w:pPr>
              <w:pStyle w:val="BodyText1"/>
              <w:spacing w:after="0"/>
              <w:rPr>
                <w:sz w:val="16"/>
                <w:szCs w:val="16"/>
              </w:rPr>
            </w:pPr>
            <w:r w:rsidRPr="0024225D">
              <w:rPr>
                <w:sz w:val="16"/>
                <w:szCs w:val="16"/>
              </w:rPr>
              <w:t>Note: It is recommended a traffic impact assessment be prepared to demonstrate compliance with this acceptable outcome. An impact on a level crossing may require an Australian Level Crossing Assessment Model (ALCAM) assessment to be undertaken. Section 2.2 – Railway crossing safety of the Guide to Development in a Transport Environment: Rail, Department of Transport and Main Roads, 2015, provides guidance on how to comply with this acceptable outcome.</w:t>
            </w:r>
          </w:p>
          <w:p w:rsidR="00367EF4" w:rsidRPr="0024225D" w:rsidRDefault="00367EF4" w:rsidP="0024225D">
            <w:pPr>
              <w:pStyle w:val="BodyText1"/>
              <w:spacing w:after="0"/>
              <w:rPr>
                <w:sz w:val="16"/>
                <w:szCs w:val="16"/>
              </w:rPr>
            </w:pPr>
          </w:p>
          <w:p w:rsidR="0024225D" w:rsidRPr="0024225D" w:rsidRDefault="0024225D" w:rsidP="00970EA6">
            <w:pPr>
              <w:pStyle w:val="BodyText1"/>
              <w:spacing w:after="0"/>
              <w:rPr>
                <w:sz w:val="20"/>
                <w:szCs w:val="20"/>
              </w:rPr>
            </w:pPr>
            <w:r w:rsidRPr="00970EA6">
              <w:rPr>
                <w:sz w:val="20"/>
                <w:szCs w:val="20"/>
              </w:rPr>
              <w:t xml:space="preserve">OR </w:t>
            </w:r>
            <w:proofErr w:type="gramStart"/>
            <w:r w:rsidRPr="00970EA6">
              <w:rPr>
                <w:sz w:val="20"/>
                <w:szCs w:val="20"/>
              </w:rPr>
              <w:t>all of</w:t>
            </w:r>
            <w:proofErr w:type="gramEnd"/>
            <w:r w:rsidRPr="00970EA6">
              <w:rPr>
                <w:sz w:val="20"/>
                <w:szCs w:val="20"/>
              </w:rPr>
              <w:t xml:space="preserve"> the following acceptable outcomes apply:</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970EA6"/>
        </w:tc>
      </w:tr>
      <w:tr w:rsidR="0024225D" w:rsidRPr="00970EA6" w:rsidTr="00762BCF">
        <w:trPr>
          <w:trHeight w:val="70"/>
        </w:trPr>
        <w:tc>
          <w:tcPr>
            <w:tcW w:w="1666" w:type="pct"/>
            <w:vMerge/>
            <w:tcBorders>
              <w:left w:val="single" w:sz="4" w:space="0" w:color="333333"/>
              <w:right w:val="single" w:sz="4" w:space="0" w:color="333333"/>
            </w:tcBorders>
          </w:tcPr>
          <w:p w:rsidR="0024225D" w:rsidRPr="00970EA6" w:rsidRDefault="0024225D" w:rsidP="00970EA6">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Default="0024225D" w:rsidP="0024225D">
            <w:pPr>
              <w:pStyle w:val="BodyText1"/>
              <w:spacing w:after="0"/>
              <w:rPr>
                <w:sz w:val="20"/>
                <w:szCs w:val="20"/>
              </w:rPr>
            </w:pPr>
            <w:r w:rsidRPr="00970EA6">
              <w:rPr>
                <w:b/>
                <w:sz w:val="20"/>
                <w:szCs w:val="20"/>
              </w:rPr>
              <w:t>AO23.3</w:t>
            </w:r>
            <w:r w:rsidRPr="00970EA6">
              <w:rPr>
                <w:sz w:val="20"/>
                <w:szCs w:val="20"/>
              </w:rPr>
              <w:t xml:space="preserve"> Upgrades to a level crossing are designed and constructed in accordance with AS1742.7 – Manual of uniform traffic control devices, Part 7: Railway crossings and applicable </w:t>
            </w:r>
            <w:r w:rsidRPr="0024225D">
              <w:rPr>
                <w:sz w:val="20"/>
                <w:szCs w:val="20"/>
              </w:rPr>
              <w:t>railway manager’s standard drawings.</w:t>
            </w:r>
          </w:p>
          <w:p w:rsidR="00367EF4" w:rsidRPr="0024225D" w:rsidRDefault="00367EF4" w:rsidP="0024225D">
            <w:pPr>
              <w:pStyle w:val="BodyText1"/>
              <w:spacing w:after="0"/>
              <w:rPr>
                <w:sz w:val="20"/>
                <w:szCs w:val="20"/>
              </w:rPr>
            </w:pPr>
          </w:p>
          <w:p w:rsidR="0024225D" w:rsidRPr="0024225D" w:rsidRDefault="0024225D" w:rsidP="00970EA6">
            <w:pPr>
              <w:pStyle w:val="BodyText1"/>
              <w:spacing w:after="0"/>
              <w:rPr>
                <w:sz w:val="20"/>
                <w:szCs w:val="20"/>
              </w:rPr>
            </w:pPr>
            <w:r w:rsidRPr="0024225D">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970EA6"/>
        </w:tc>
      </w:tr>
      <w:tr w:rsidR="0024225D" w:rsidRPr="00970EA6" w:rsidTr="00762BCF">
        <w:trPr>
          <w:trHeight w:val="70"/>
        </w:trPr>
        <w:tc>
          <w:tcPr>
            <w:tcW w:w="1666" w:type="pct"/>
            <w:vMerge/>
            <w:tcBorders>
              <w:left w:val="single" w:sz="4" w:space="0" w:color="333333"/>
              <w:right w:val="single" w:sz="4" w:space="0" w:color="333333"/>
            </w:tcBorders>
          </w:tcPr>
          <w:p w:rsidR="0024225D" w:rsidRPr="00970EA6" w:rsidRDefault="0024225D" w:rsidP="00970EA6">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Default="0024225D" w:rsidP="0024225D">
            <w:pPr>
              <w:pStyle w:val="BodyText1"/>
              <w:spacing w:after="0"/>
              <w:rPr>
                <w:sz w:val="20"/>
                <w:szCs w:val="20"/>
              </w:rPr>
            </w:pPr>
            <w:r w:rsidRPr="00970EA6">
              <w:rPr>
                <w:b/>
                <w:sz w:val="20"/>
                <w:szCs w:val="20"/>
              </w:rPr>
              <w:t>AO23.4</w:t>
            </w:r>
            <w:r w:rsidRPr="00970EA6">
              <w:rPr>
                <w:sz w:val="20"/>
                <w:szCs w:val="20"/>
              </w:rPr>
              <w:t xml:space="preserve"> Vehicle access points achieve sufficient clearance from a level crossing in accordance with AS1742.7 – Manual of uniform traffic control devices, Part 7: Railway crossings by providing a minimum clearance of 5 metres from the edge running rail (outer rail) plus the length of the largest vehicle anticipated on-site. </w:t>
            </w:r>
          </w:p>
          <w:p w:rsidR="00367EF4" w:rsidRPr="00970EA6" w:rsidRDefault="00367EF4" w:rsidP="0024225D">
            <w:pPr>
              <w:pStyle w:val="BodyText1"/>
              <w:spacing w:after="0"/>
              <w:rPr>
                <w:sz w:val="20"/>
                <w:szCs w:val="20"/>
              </w:rPr>
            </w:pPr>
          </w:p>
          <w:p w:rsidR="0024225D" w:rsidRPr="0024225D" w:rsidRDefault="0024225D" w:rsidP="0024225D">
            <w:pPr>
              <w:pStyle w:val="BodyText1"/>
              <w:spacing w:after="0"/>
              <w:rPr>
                <w:sz w:val="20"/>
                <w:szCs w:val="20"/>
              </w:rPr>
            </w:pPr>
            <w:r w:rsidRPr="00970EA6">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970EA6"/>
        </w:tc>
      </w:tr>
      <w:tr w:rsidR="0024225D" w:rsidRPr="00970EA6" w:rsidTr="00762BCF">
        <w:trPr>
          <w:trHeight w:val="70"/>
        </w:trPr>
        <w:tc>
          <w:tcPr>
            <w:tcW w:w="1666" w:type="pct"/>
            <w:vMerge/>
            <w:tcBorders>
              <w:left w:val="single" w:sz="4" w:space="0" w:color="333333"/>
              <w:bottom w:val="single" w:sz="4" w:space="0" w:color="333333"/>
              <w:right w:val="single" w:sz="4" w:space="0" w:color="333333"/>
            </w:tcBorders>
          </w:tcPr>
          <w:p w:rsidR="0024225D" w:rsidRPr="00970EA6" w:rsidRDefault="0024225D" w:rsidP="00970EA6">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24225D">
            <w:pPr>
              <w:pStyle w:val="BodyText1"/>
              <w:spacing w:after="0"/>
              <w:rPr>
                <w:b/>
                <w:sz w:val="20"/>
                <w:szCs w:val="20"/>
              </w:rPr>
            </w:pPr>
            <w:r w:rsidRPr="00970EA6">
              <w:rPr>
                <w:b/>
                <w:sz w:val="20"/>
                <w:szCs w:val="20"/>
              </w:rPr>
              <w:t>AO23.5</w:t>
            </w:r>
            <w:r w:rsidRPr="00970EA6">
              <w:rPr>
                <w:sz w:val="20"/>
                <w:szCs w:val="20"/>
              </w:rPr>
              <w:t xml:space="preserve"> On-site vehicle circulation is designed to give priority to entering vehicles </w:t>
            </w:r>
            <w:proofErr w:type="gramStart"/>
            <w:r w:rsidRPr="00970EA6">
              <w:rPr>
                <w:sz w:val="20"/>
                <w:szCs w:val="20"/>
              </w:rPr>
              <w:t>at all times</w:t>
            </w:r>
            <w:proofErr w:type="gramEnd"/>
            <w:r w:rsidRPr="00970EA6">
              <w:rPr>
                <w:sz w:val="20"/>
                <w:szCs w:val="20"/>
              </w:rPr>
              <w:t xml:space="preserve"> to ensure vehicles do not queue in </w:t>
            </w:r>
            <w:r w:rsidRPr="0024225D">
              <w:rPr>
                <w:sz w:val="20"/>
                <w:szCs w:val="20"/>
              </w:rPr>
              <w:t>a railway crossing.</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970EA6"/>
        </w:tc>
      </w:tr>
    </w:tbl>
    <w:p w:rsidR="008F3CA4" w:rsidRDefault="008F3CA4" w:rsidP="008F3CA4">
      <w:pPr>
        <w:pStyle w:val="Heading2"/>
        <w:numPr>
          <w:ilvl w:val="0"/>
          <w:numId w:val="0"/>
        </w:numPr>
        <w:ind w:left="851" w:hanging="851"/>
      </w:pPr>
      <w:r w:rsidRPr="00DD61E1">
        <w:t xml:space="preserve">Table </w:t>
      </w:r>
      <w:r>
        <w:t>2.2.2</w:t>
      </w:r>
      <w:r w:rsidRPr="00970EA6">
        <w:t xml:space="preserve">: </w:t>
      </w:r>
      <w:r>
        <w:t>Environmental emissions</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8F3CA4" w:rsidRPr="00970EA6" w:rsidTr="00141427">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8F3CA4" w:rsidRPr="00367EF4" w:rsidRDefault="008F3CA4" w:rsidP="00141427">
            <w:pPr>
              <w:pStyle w:val="TableHeadingLeft-White"/>
              <w:rPr>
                <w:b/>
                <w:sz w:val="24"/>
              </w:rPr>
            </w:pPr>
            <w:r w:rsidRPr="00367EF4">
              <w:rPr>
                <w:b/>
                <w:sz w:val="24"/>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8F3CA4" w:rsidRPr="00367EF4" w:rsidRDefault="008F3CA4" w:rsidP="00141427">
            <w:pPr>
              <w:pStyle w:val="TableHeadingLeft-White"/>
              <w:rPr>
                <w:b/>
                <w:sz w:val="24"/>
              </w:rPr>
            </w:pPr>
            <w:r w:rsidRPr="00367EF4">
              <w:rPr>
                <w:b/>
                <w:sz w:val="24"/>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8F3CA4" w:rsidRPr="00367EF4" w:rsidRDefault="008F3CA4" w:rsidP="00141427">
            <w:pPr>
              <w:pStyle w:val="TableHeadingLeft-White"/>
              <w:rPr>
                <w:b/>
                <w:sz w:val="24"/>
              </w:rPr>
            </w:pPr>
            <w:r w:rsidRPr="00367EF4">
              <w:rPr>
                <w:b/>
                <w:sz w:val="24"/>
              </w:rPr>
              <w:t>Response</w:t>
            </w:r>
          </w:p>
        </w:tc>
      </w:tr>
      <w:tr w:rsidR="008F3CA4" w:rsidRPr="00970EA6" w:rsidTr="00141427">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8F3CA4" w:rsidRPr="00367EF4" w:rsidRDefault="008F3CA4" w:rsidP="00141427">
            <w:pPr>
              <w:rPr>
                <w:b w:val="0"/>
                <w:i/>
                <w:highlight w:val="lightGray"/>
              </w:rPr>
            </w:pPr>
            <w:r w:rsidRPr="00367EF4">
              <w:rPr>
                <w:b w:val="0"/>
              </w:rPr>
              <w:t>Noise</w:t>
            </w:r>
          </w:p>
        </w:tc>
      </w:tr>
      <w:tr w:rsidR="008F3CA4" w:rsidRPr="00970EA6" w:rsidTr="00141427">
        <w:tc>
          <w:tcPr>
            <w:tcW w:w="5000" w:type="pct"/>
            <w:gridSpan w:val="3"/>
            <w:tcBorders>
              <w:top w:val="single" w:sz="4" w:space="0" w:color="333333"/>
              <w:left w:val="single" w:sz="4" w:space="0" w:color="333333"/>
              <w:bottom w:val="single" w:sz="4" w:space="0" w:color="333333"/>
              <w:right w:val="single" w:sz="4" w:space="0" w:color="333333"/>
            </w:tcBorders>
          </w:tcPr>
          <w:p w:rsidR="008F3CA4" w:rsidRPr="00367EF4" w:rsidRDefault="008F3CA4" w:rsidP="00141427">
            <w:pPr>
              <w:rPr>
                <w:b w:val="0"/>
                <w:i/>
                <w:highlight w:val="lightGray"/>
              </w:rPr>
            </w:pPr>
            <w:r w:rsidRPr="00367EF4">
              <w:rPr>
                <w:b w:val="0"/>
              </w:rPr>
              <w:t>Accommodation activities</w:t>
            </w:r>
          </w:p>
        </w:tc>
      </w:tr>
      <w:tr w:rsidR="0024225D" w:rsidRPr="00970EA6" w:rsidTr="008D239F">
        <w:tc>
          <w:tcPr>
            <w:tcW w:w="1666" w:type="pct"/>
            <w:vMerge w:val="restart"/>
            <w:tcBorders>
              <w:top w:val="single" w:sz="4" w:space="0" w:color="333333"/>
              <w:left w:val="single" w:sz="4" w:space="0" w:color="333333"/>
              <w:right w:val="single" w:sz="4" w:space="0" w:color="333333"/>
            </w:tcBorders>
          </w:tcPr>
          <w:p w:rsidR="0024225D" w:rsidRPr="0024225D" w:rsidRDefault="0024225D" w:rsidP="00577195">
            <w:pPr>
              <w:pStyle w:val="BodyText1"/>
              <w:spacing w:after="0"/>
              <w:rPr>
                <w:sz w:val="20"/>
                <w:szCs w:val="20"/>
              </w:rPr>
            </w:pPr>
            <w:r w:rsidRPr="006A78A5">
              <w:rPr>
                <w:b/>
                <w:sz w:val="20"/>
                <w:szCs w:val="20"/>
              </w:rPr>
              <w:t xml:space="preserve">PO24 </w:t>
            </w:r>
            <w:r w:rsidRPr="006A78A5">
              <w:rPr>
                <w:sz w:val="20"/>
                <w:szCs w:val="20"/>
              </w:rPr>
              <w:t xml:space="preserve">Development </w:t>
            </w:r>
            <w:r w:rsidRPr="0024225D">
              <w:rPr>
                <w:sz w:val="20"/>
                <w:szCs w:val="20"/>
              </w:rPr>
              <w:t>involving:</w:t>
            </w:r>
          </w:p>
          <w:p w:rsidR="0024225D" w:rsidRPr="0024225D" w:rsidRDefault="0024225D" w:rsidP="00577195">
            <w:pPr>
              <w:pStyle w:val="BodyText1"/>
              <w:numPr>
                <w:ilvl w:val="0"/>
                <w:numId w:val="26"/>
              </w:numPr>
              <w:spacing w:after="0"/>
              <w:contextualSpacing w:val="0"/>
              <w:rPr>
                <w:sz w:val="20"/>
                <w:szCs w:val="20"/>
              </w:rPr>
            </w:pPr>
            <w:r w:rsidRPr="0024225D">
              <w:rPr>
                <w:sz w:val="20"/>
                <w:szCs w:val="20"/>
              </w:rPr>
              <w:t>an accommodation activity; or</w:t>
            </w:r>
          </w:p>
          <w:p w:rsidR="0024225D" w:rsidRPr="0024225D" w:rsidRDefault="0024225D" w:rsidP="00577195">
            <w:pPr>
              <w:pStyle w:val="BodyText1"/>
              <w:numPr>
                <w:ilvl w:val="0"/>
                <w:numId w:val="26"/>
              </w:numPr>
              <w:spacing w:after="0"/>
              <w:contextualSpacing w:val="0"/>
              <w:rPr>
                <w:sz w:val="20"/>
                <w:szCs w:val="20"/>
              </w:rPr>
            </w:pPr>
            <w:r w:rsidRPr="0024225D">
              <w:rPr>
                <w:sz w:val="20"/>
                <w:szCs w:val="20"/>
              </w:rPr>
              <w:t>land for a future accommodation activity</w:t>
            </w:r>
          </w:p>
          <w:p w:rsidR="0024225D" w:rsidRPr="006A78A5" w:rsidRDefault="0024225D" w:rsidP="00577195">
            <w:pPr>
              <w:pStyle w:val="BodyText1"/>
              <w:spacing w:after="0"/>
              <w:rPr>
                <w:sz w:val="20"/>
                <w:szCs w:val="20"/>
              </w:rPr>
            </w:pPr>
            <w:r w:rsidRPr="0024225D">
              <w:rPr>
                <w:sz w:val="20"/>
                <w:szCs w:val="20"/>
              </w:rPr>
              <w:t>minimises noise intrusion from a railway or type 2 multi-modal corridor in habitable rooms.</w:t>
            </w:r>
          </w:p>
        </w:tc>
        <w:tc>
          <w:tcPr>
            <w:tcW w:w="1667" w:type="pct"/>
            <w:tcBorders>
              <w:top w:val="single" w:sz="4" w:space="0" w:color="333333"/>
              <w:left w:val="single" w:sz="4" w:space="0" w:color="333333"/>
              <w:bottom w:val="single" w:sz="4" w:space="0" w:color="333333"/>
              <w:right w:val="single" w:sz="4" w:space="0" w:color="333333"/>
            </w:tcBorders>
          </w:tcPr>
          <w:p w:rsidR="0024225D" w:rsidRPr="006A78A5" w:rsidRDefault="0024225D" w:rsidP="00577195">
            <w:pPr>
              <w:pStyle w:val="BodyText1"/>
              <w:spacing w:after="0"/>
              <w:rPr>
                <w:sz w:val="20"/>
                <w:szCs w:val="20"/>
              </w:rPr>
            </w:pPr>
            <w:r w:rsidRPr="006A78A5">
              <w:rPr>
                <w:b/>
                <w:sz w:val="20"/>
                <w:szCs w:val="20"/>
              </w:rPr>
              <w:t>AO24.1</w:t>
            </w:r>
            <w:r w:rsidRPr="006A78A5">
              <w:rPr>
                <w:sz w:val="20"/>
                <w:szCs w:val="20"/>
              </w:rPr>
              <w:t xml:space="preserve"> A noise barrier or earth mound is provided which is designed, sited and constructed:</w:t>
            </w:r>
          </w:p>
          <w:p w:rsidR="0024225D" w:rsidRPr="006A78A5" w:rsidRDefault="0024225D" w:rsidP="00577195">
            <w:pPr>
              <w:pStyle w:val="BodyText1"/>
              <w:numPr>
                <w:ilvl w:val="0"/>
                <w:numId w:val="27"/>
              </w:numPr>
              <w:spacing w:after="0"/>
              <w:contextualSpacing w:val="0"/>
              <w:rPr>
                <w:sz w:val="20"/>
                <w:szCs w:val="20"/>
              </w:rPr>
            </w:pPr>
            <w:r w:rsidRPr="006A78A5">
              <w:rPr>
                <w:sz w:val="20"/>
                <w:szCs w:val="20"/>
              </w:rPr>
              <w:t>to meet the following external noise criteria at all facades of the building envelope:</w:t>
            </w:r>
          </w:p>
          <w:p w:rsidR="0024225D" w:rsidRPr="006A78A5" w:rsidRDefault="0024225D" w:rsidP="00577195">
            <w:pPr>
              <w:pStyle w:val="BodyText1"/>
              <w:numPr>
                <w:ilvl w:val="0"/>
                <w:numId w:val="28"/>
              </w:numPr>
              <w:spacing w:after="0"/>
              <w:contextualSpacing w:val="0"/>
              <w:rPr>
                <w:sz w:val="20"/>
                <w:szCs w:val="20"/>
              </w:rPr>
            </w:pPr>
            <w:r w:rsidRPr="006A78A5">
              <w:rPr>
                <w:spacing w:val="20"/>
                <w:sz w:val="20"/>
                <w:szCs w:val="20"/>
              </w:rPr>
              <w:t>≤</w:t>
            </w:r>
            <w:r w:rsidRPr="006A78A5">
              <w:rPr>
                <w:sz w:val="20"/>
                <w:szCs w:val="20"/>
              </w:rPr>
              <w:t xml:space="preserve">65 dB(A) </w:t>
            </w:r>
            <w:proofErr w:type="spellStart"/>
            <w:r w:rsidRPr="006A78A5">
              <w:rPr>
                <w:sz w:val="20"/>
                <w:szCs w:val="20"/>
              </w:rPr>
              <w:t>L</w:t>
            </w:r>
            <w:r w:rsidRPr="006A78A5">
              <w:rPr>
                <w:sz w:val="20"/>
                <w:szCs w:val="20"/>
                <w:vertAlign w:val="subscript"/>
              </w:rPr>
              <w:t>eq</w:t>
            </w:r>
            <w:proofErr w:type="spellEnd"/>
            <w:r w:rsidRPr="006A78A5">
              <w:rPr>
                <w:sz w:val="20"/>
                <w:szCs w:val="20"/>
                <w:vertAlign w:val="subscript"/>
              </w:rPr>
              <w:t xml:space="preserve"> </w:t>
            </w:r>
            <w:r w:rsidRPr="006A78A5">
              <w:rPr>
                <w:sz w:val="20"/>
                <w:szCs w:val="20"/>
              </w:rPr>
              <w:t>(24 hour) façade corrected</w:t>
            </w:r>
          </w:p>
          <w:p w:rsidR="0024225D" w:rsidRPr="006A78A5" w:rsidRDefault="0024225D" w:rsidP="00577195">
            <w:pPr>
              <w:pStyle w:val="BodyText1"/>
              <w:numPr>
                <w:ilvl w:val="0"/>
                <w:numId w:val="28"/>
              </w:numPr>
              <w:spacing w:after="0"/>
              <w:contextualSpacing w:val="0"/>
              <w:rPr>
                <w:sz w:val="20"/>
                <w:szCs w:val="20"/>
              </w:rPr>
            </w:pPr>
            <w:r w:rsidRPr="006A78A5">
              <w:rPr>
                <w:spacing w:val="20"/>
                <w:sz w:val="20"/>
                <w:szCs w:val="20"/>
              </w:rPr>
              <w:t>≤</w:t>
            </w:r>
            <w:r w:rsidRPr="006A78A5">
              <w:rPr>
                <w:sz w:val="20"/>
                <w:szCs w:val="20"/>
              </w:rPr>
              <w:t>87 dB(A) (single event maximum sound pressure level) façade corrected</w:t>
            </w:r>
          </w:p>
          <w:p w:rsidR="0024225D" w:rsidRPr="006A78A5" w:rsidRDefault="0024225D" w:rsidP="00577195">
            <w:pPr>
              <w:pStyle w:val="BodyText1"/>
              <w:numPr>
                <w:ilvl w:val="0"/>
                <w:numId w:val="27"/>
              </w:numPr>
              <w:spacing w:after="0"/>
              <w:contextualSpacing w:val="0"/>
              <w:rPr>
                <w:sz w:val="20"/>
                <w:szCs w:val="20"/>
              </w:rPr>
            </w:pPr>
            <w:r w:rsidRPr="006A78A5">
              <w:rPr>
                <w:sz w:val="20"/>
                <w:szCs w:val="20"/>
              </w:rPr>
              <w:t>in accordance with the Civil Engineering Technical Requirement – CIVIL-SR-014 Design of noise barriers adjacent to railways, Queensland Rail, 2011.</w:t>
            </w:r>
          </w:p>
          <w:p w:rsidR="0024225D" w:rsidRPr="006A78A5" w:rsidRDefault="0024225D" w:rsidP="00577195">
            <w:pPr>
              <w:pStyle w:val="BodyText1"/>
              <w:spacing w:after="0"/>
              <w:rPr>
                <w:sz w:val="20"/>
                <w:szCs w:val="20"/>
              </w:rPr>
            </w:pPr>
          </w:p>
          <w:p w:rsidR="0024225D" w:rsidRPr="00EC26A8" w:rsidRDefault="0024225D" w:rsidP="00577195">
            <w:pPr>
              <w:pStyle w:val="BodyText1"/>
              <w:spacing w:after="0"/>
              <w:rPr>
                <w:sz w:val="16"/>
                <w:szCs w:val="16"/>
              </w:rPr>
            </w:pPr>
            <w:r w:rsidRPr="007231CF">
              <w:rPr>
                <w:sz w:val="16"/>
                <w:szCs w:val="16"/>
              </w:rPr>
              <w:t xml:space="preserve">Note: To demonstrate compliance with the acceptable outcome, it is recommended a RPEQ certified noise assessment report be provided. </w:t>
            </w:r>
          </w:p>
          <w:p w:rsidR="0024225D" w:rsidRPr="000C04AD" w:rsidRDefault="0024225D" w:rsidP="00577195">
            <w:pPr>
              <w:pStyle w:val="BodyText1"/>
              <w:spacing w:after="0"/>
              <w:rPr>
                <w:sz w:val="16"/>
                <w:szCs w:val="16"/>
              </w:rPr>
            </w:pPr>
          </w:p>
          <w:p w:rsidR="0024225D" w:rsidRPr="000C04AD" w:rsidRDefault="0024225D" w:rsidP="00577195">
            <w:pPr>
              <w:pStyle w:val="BodyText1"/>
              <w:spacing w:after="0"/>
              <w:rPr>
                <w:sz w:val="16"/>
                <w:szCs w:val="16"/>
              </w:rPr>
            </w:pPr>
            <w:r w:rsidRPr="000C04AD">
              <w:rPr>
                <w:sz w:val="16"/>
                <w:szCs w:val="16"/>
              </w:rPr>
              <w:t>If the building envelope is unknown, the deemed-to-comply setback distances for buildings stipulated by the local planning instrument or relevant building regulations should be used.</w:t>
            </w:r>
          </w:p>
          <w:p w:rsidR="0024225D" w:rsidRPr="000C04AD" w:rsidRDefault="0024225D" w:rsidP="00577195">
            <w:pPr>
              <w:pStyle w:val="BodyText1"/>
              <w:spacing w:after="0"/>
              <w:rPr>
                <w:sz w:val="16"/>
                <w:szCs w:val="16"/>
              </w:rPr>
            </w:pPr>
          </w:p>
          <w:p w:rsidR="0024225D" w:rsidRPr="000C04AD" w:rsidRDefault="0024225D" w:rsidP="00577195">
            <w:pPr>
              <w:pStyle w:val="BodyText1"/>
              <w:spacing w:after="0"/>
              <w:rPr>
                <w:sz w:val="16"/>
                <w:szCs w:val="16"/>
              </w:rPr>
            </w:pPr>
            <w:r w:rsidRPr="000C04AD">
              <w:rPr>
                <w:sz w:val="16"/>
                <w:szCs w:val="16"/>
              </w:rPr>
              <w:t>In some instances, the design of noise barriers and mounds to achieve the noise criteria above the ground floor may not be reasonable or practicable. In these instances, any relaxation of the criteria is at the discretion of the Department of Transport and Main Roads.</w:t>
            </w:r>
          </w:p>
          <w:p w:rsidR="0024225D" w:rsidRPr="006A78A5" w:rsidRDefault="0024225D" w:rsidP="00577195">
            <w:pPr>
              <w:pStyle w:val="BodyText1"/>
              <w:spacing w:after="0"/>
              <w:rPr>
                <w:sz w:val="20"/>
                <w:szCs w:val="20"/>
              </w:rPr>
            </w:pPr>
          </w:p>
          <w:p w:rsidR="0024225D" w:rsidRPr="0024225D" w:rsidRDefault="0024225D" w:rsidP="00577195">
            <w:pPr>
              <w:pStyle w:val="BodyText1"/>
              <w:spacing w:after="0"/>
              <w:rPr>
                <w:color w:val="000000" w:themeColor="text1"/>
                <w:sz w:val="20"/>
                <w:szCs w:val="20"/>
              </w:rPr>
            </w:pPr>
            <w:r w:rsidRPr="006A78A5">
              <w:rPr>
                <w:color w:val="000000" w:themeColor="text1"/>
                <w:sz w:val="20"/>
                <w:szCs w:val="20"/>
              </w:rPr>
              <w:t xml:space="preserve">OR </w:t>
            </w:r>
            <w:proofErr w:type="gramStart"/>
            <w:r w:rsidRPr="006A78A5">
              <w:rPr>
                <w:sz w:val="20"/>
                <w:szCs w:val="20"/>
              </w:rPr>
              <w:t>all of</w:t>
            </w:r>
            <w:proofErr w:type="gramEnd"/>
            <w:r w:rsidRPr="006A78A5">
              <w:rPr>
                <w:sz w:val="20"/>
                <w:szCs w:val="20"/>
              </w:rPr>
              <w:t xml:space="preserve"> the following acceptable outcomes apply</w:t>
            </w:r>
            <w:r w:rsidRPr="006A78A5">
              <w:rPr>
                <w:color w:val="000000" w:themeColor="text1"/>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pPr>
              <w:rPr>
                <w:highlight w:val="lightGray"/>
              </w:rPr>
            </w:pPr>
            <w:r w:rsidRPr="00970EA6">
              <w:rPr>
                <w:highlight w:val="lightGray"/>
              </w:rPr>
              <w:t>Complies with PO# / AO#</w:t>
            </w:r>
          </w:p>
          <w:p w:rsidR="0024225D" w:rsidRPr="0024225D" w:rsidRDefault="0024225D" w:rsidP="00577195">
            <w:pPr>
              <w:rPr>
                <w:b w:val="0"/>
                <w:i/>
                <w:highlight w:val="lightGray"/>
              </w:rPr>
            </w:pPr>
            <w:r w:rsidRPr="0024225D">
              <w:rPr>
                <w:b w:val="0"/>
                <w:i/>
                <w:highlight w:val="lightGray"/>
              </w:rPr>
              <w:t>Use this column to indicate whether compliance is achieved with the relevant PO or AO (or if they do not apply), and explain why</w:t>
            </w:r>
          </w:p>
        </w:tc>
      </w:tr>
      <w:tr w:rsidR="0024225D" w:rsidRPr="00970EA6" w:rsidTr="008D239F">
        <w:tc>
          <w:tcPr>
            <w:tcW w:w="1666" w:type="pct"/>
            <w:vMerge/>
            <w:tcBorders>
              <w:left w:val="single" w:sz="4" w:space="0" w:color="333333"/>
              <w:right w:val="single" w:sz="4" w:space="0" w:color="333333"/>
            </w:tcBorders>
          </w:tcPr>
          <w:p w:rsidR="0024225D" w:rsidRPr="006A78A5" w:rsidRDefault="0024225D" w:rsidP="00577195">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Default="0024225D" w:rsidP="0024225D">
            <w:pPr>
              <w:pStyle w:val="BodyText1"/>
              <w:spacing w:after="0"/>
              <w:rPr>
                <w:sz w:val="20"/>
                <w:szCs w:val="20"/>
              </w:rPr>
            </w:pPr>
            <w:r w:rsidRPr="006A78A5">
              <w:rPr>
                <w:b/>
                <w:sz w:val="20"/>
                <w:szCs w:val="20"/>
              </w:rPr>
              <w:t>AO24.2</w:t>
            </w:r>
            <w:r w:rsidRPr="006A78A5">
              <w:rPr>
                <w:sz w:val="20"/>
                <w:szCs w:val="20"/>
              </w:rPr>
              <w:t xml:space="preserve"> </w:t>
            </w:r>
            <w:r w:rsidRPr="0024225D">
              <w:rPr>
                <w:sz w:val="20"/>
                <w:szCs w:val="20"/>
              </w:rPr>
              <w:t>Buildings which include a habitable room are setback the maximum distance possible from a railway or type 2 multi-modal corridor.</w:t>
            </w:r>
            <w:r w:rsidRPr="006A78A5">
              <w:rPr>
                <w:sz w:val="20"/>
                <w:szCs w:val="20"/>
              </w:rPr>
              <w:t xml:space="preserve"> </w:t>
            </w:r>
          </w:p>
          <w:p w:rsidR="00367EF4" w:rsidRPr="006A78A5" w:rsidRDefault="00367EF4" w:rsidP="0024225D">
            <w:pPr>
              <w:pStyle w:val="BodyText1"/>
              <w:spacing w:after="0"/>
              <w:rPr>
                <w:sz w:val="20"/>
                <w:szCs w:val="20"/>
              </w:rPr>
            </w:pPr>
          </w:p>
          <w:p w:rsidR="0024225D" w:rsidRPr="0024225D" w:rsidRDefault="0024225D" w:rsidP="0024225D">
            <w:pPr>
              <w:pStyle w:val="BodyText1"/>
              <w:spacing w:after="0"/>
              <w:rPr>
                <w:sz w:val="20"/>
                <w:szCs w:val="20"/>
              </w:rPr>
            </w:pPr>
            <w:r w:rsidRPr="006A78A5">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pPr>
              <w:rPr>
                <w:highlight w:val="lightGray"/>
              </w:rPr>
            </w:pPr>
          </w:p>
        </w:tc>
      </w:tr>
      <w:tr w:rsidR="0024225D" w:rsidRPr="00970EA6" w:rsidTr="008D239F">
        <w:tc>
          <w:tcPr>
            <w:tcW w:w="1666" w:type="pct"/>
            <w:vMerge/>
            <w:tcBorders>
              <w:left w:val="single" w:sz="4" w:space="0" w:color="333333"/>
              <w:right w:val="single" w:sz="4" w:space="0" w:color="333333"/>
            </w:tcBorders>
          </w:tcPr>
          <w:p w:rsidR="0024225D" w:rsidRPr="006A78A5" w:rsidRDefault="0024225D" w:rsidP="00577195">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Default="0024225D" w:rsidP="0024225D">
            <w:pPr>
              <w:pStyle w:val="BodyText1"/>
              <w:spacing w:after="0"/>
              <w:rPr>
                <w:sz w:val="20"/>
                <w:szCs w:val="20"/>
              </w:rPr>
            </w:pPr>
            <w:r w:rsidRPr="006A78A5">
              <w:rPr>
                <w:b/>
                <w:sz w:val="20"/>
                <w:szCs w:val="20"/>
              </w:rPr>
              <w:t>AO24.3</w:t>
            </w:r>
            <w:r w:rsidRPr="006A78A5">
              <w:rPr>
                <w:sz w:val="20"/>
                <w:szCs w:val="20"/>
              </w:rPr>
              <w:t xml:space="preserve"> </w:t>
            </w:r>
            <w:r w:rsidRPr="0024225D">
              <w:rPr>
                <w:sz w:val="20"/>
                <w:szCs w:val="20"/>
              </w:rPr>
              <w:t>Buildings are designed and oriented so that habitable rooms are located furthest from a railway or type 2 multi-modal corridor.</w:t>
            </w:r>
          </w:p>
          <w:p w:rsidR="00367EF4" w:rsidRPr="006A78A5" w:rsidRDefault="00367EF4" w:rsidP="0024225D">
            <w:pPr>
              <w:pStyle w:val="BodyText1"/>
              <w:spacing w:after="0"/>
              <w:rPr>
                <w:sz w:val="20"/>
                <w:szCs w:val="20"/>
              </w:rPr>
            </w:pPr>
          </w:p>
          <w:p w:rsidR="0024225D" w:rsidRPr="0024225D" w:rsidRDefault="0024225D" w:rsidP="0024225D">
            <w:pPr>
              <w:pStyle w:val="BodyText1"/>
              <w:spacing w:after="0"/>
              <w:rPr>
                <w:sz w:val="20"/>
                <w:szCs w:val="20"/>
              </w:rPr>
            </w:pPr>
            <w:r w:rsidRPr="006A78A5">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pPr>
              <w:rPr>
                <w:highlight w:val="lightGray"/>
              </w:rPr>
            </w:pPr>
          </w:p>
        </w:tc>
      </w:tr>
      <w:tr w:rsidR="0024225D" w:rsidRPr="00970EA6" w:rsidTr="008D239F">
        <w:tc>
          <w:tcPr>
            <w:tcW w:w="1666" w:type="pct"/>
            <w:vMerge/>
            <w:tcBorders>
              <w:left w:val="single" w:sz="4" w:space="0" w:color="333333"/>
              <w:bottom w:val="single" w:sz="4" w:space="0" w:color="333333"/>
              <w:right w:val="single" w:sz="4" w:space="0" w:color="333333"/>
            </w:tcBorders>
          </w:tcPr>
          <w:p w:rsidR="0024225D" w:rsidRPr="006A78A5" w:rsidRDefault="0024225D" w:rsidP="00577195">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Pr="0024225D" w:rsidRDefault="0024225D" w:rsidP="0024225D">
            <w:pPr>
              <w:pStyle w:val="BodyText1"/>
              <w:spacing w:after="0"/>
              <w:rPr>
                <w:sz w:val="20"/>
                <w:szCs w:val="20"/>
              </w:rPr>
            </w:pPr>
            <w:r w:rsidRPr="006A78A5">
              <w:rPr>
                <w:b/>
                <w:sz w:val="20"/>
                <w:szCs w:val="20"/>
              </w:rPr>
              <w:t>AO24.4</w:t>
            </w:r>
            <w:r w:rsidRPr="006A78A5">
              <w:rPr>
                <w:sz w:val="20"/>
                <w:szCs w:val="20"/>
              </w:rPr>
              <w:t xml:space="preserve"> Buildings (other </w:t>
            </w:r>
            <w:r w:rsidRPr="0024225D">
              <w:rPr>
                <w:sz w:val="20"/>
                <w:szCs w:val="20"/>
              </w:rPr>
              <w:t>than a relevant residential building or relocated building) are designed and constructed using materials which ensure that habitable rooms meet the following internal noise criteria:</w:t>
            </w:r>
          </w:p>
          <w:p w:rsidR="0024225D" w:rsidRDefault="0024225D" w:rsidP="0024225D">
            <w:pPr>
              <w:pStyle w:val="BodyText1"/>
              <w:numPr>
                <w:ilvl w:val="0"/>
                <w:numId w:val="29"/>
              </w:numPr>
              <w:spacing w:after="0"/>
              <w:contextualSpacing w:val="0"/>
              <w:rPr>
                <w:sz w:val="20"/>
                <w:szCs w:val="20"/>
              </w:rPr>
            </w:pPr>
            <w:r w:rsidRPr="0024225D">
              <w:rPr>
                <w:bCs/>
                <w:spacing w:val="20"/>
                <w:sz w:val="20"/>
                <w:szCs w:val="20"/>
              </w:rPr>
              <w:t>≤</w:t>
            </w:r>
            <w:r w:rsidRPr="0024225D">
              <w:rPr>
                <w:sz w:val="20"/>
                <w:szCs w:val="20"/>
              </w:rPr>
              <w:t>45 dB(A) single event maximum sound pressure level.</w:t>
            </w:r>
          </w:p>
          <w:p w:rsidR="00367EF4" w:rsidRPr="0024225D" w:rsidRDefault="00367EF4" w:rsidP="00367EF4">
            <w:pPr>
              <w:pStyle w:val="BodyText1"/>
              <w:spacing w:after="0"/>
              <w:ind w:left="360"/>
              <w:contextualSpacing w:val="0"/>
              <w:rPr>
                <w:sz w:val="20"/>
                <w:szCs w:val="20"/>
              </w:rPr>
            </w:pPr>
          </w:p>
          <w:p w:rsidR="0024225D" w:rsidRPr="0024225D" w:rsidRDefault="0024225D" w:rsidP="0024225D">
            <w:pPr>
              <w:pStyle w:val="BodyText1"/>
              <w:spacing w:after="0"/>
              <w:rPr>
                <w:sz w:val="16"/>
                <w:szCs w:val="16"/>
              </w:rPr>
            </w:pPr>
            <w:r w:rsidRPr="003B1BB0">
              <w:rPr>
                <w:sz w:val="16"/>
                <w:szCs w:val="16"/>
              </w:rPr>
              <w:t>Note: Noise</w:t>
            </w:r>
            <w:r w:rsidRPr="000C04AD">
              <w:rPr>
                <w:sz w:val="16"/>
                <w:szCs w:val="16"/>
              </w:rPr>
              <w:t xml:space="preserve"> levels </w:t>
            </w:r>
            <w:r w:rsidRPr="0024225D">
              <w:rPr>
                <w:sz w:val="16"/>
                <w:szCs w:val="16"/>
              </w:rPr>
              <w:t>from railways or type 2 multi-modal corridors are to be measured in accordance with AS1055.1–1997 Acoustics – Description and measurement of environmental noise.</w:t>
            </w:r>
          </w:p>
          <w:p w:rsidR="0024225D" w:rsidRPr="0024225D" w:rsidRDefault="0024225D" w:rsidP="0024225D">
            <w:pPr>
              <w:pStyle w:val="BodyText1"/>
              <w:spacing w:after="0"/>
              <w:rPr>
                <w:sz w:val="16"/>
                <w:szCs w:val="16"/>
              </w:rPr>
            </w:pPr>
            <w:r w:rsidRPr="0024225D">
              <w:rPr>
                <w:sz w:val="16"/>
                <w:szCs w:val="16"/>
              </w:rPr>
              <w:t xml:space="preserve">To demonstrate compliance with the acceptable outcome, it is recommended that a RPEQ certified noise assessment report be provided. </w:t>
            </w:r>
          </w:p>
          <w:p w:rsidR="0024225D" w:rsidRPr="0024225D" w:rsidRDefault="0024225D" w:rsidP="0024225D">
            <w:pPr>
              <w:pStyle w:val="BodyText1"/>
              <w:spacing w:after="0"/>
              <w:rPr>
                <w:sz w:val="20"/>
                <w:szCs w:val="20"/>
              </w:rPr>
            </w:pPr>
          </w:p>
          <w:p w:rsidR="0024225D" w:rsidRPr="006A78A5" w:rsidRDefault="0024225D" w:rsidP="0024225D">
            <w:pPr>
              <w:pStyle w:val="BodyText1"/>
              <w:spacing w:after="0"/>
              <w:rPr>
                <w:b/>
                <w:sz w:val="20"/>
                <w:szCs w:val="20"/>
              </w:rPr>
            </w:pPr>
            <w:r w:rsidRPr="0024225D">
              <w:rPr>
                <w:sz w:val="16"/>
                <w:szCs w:val="16"/>
              </w:rPr>
              <w:t>Habitable rooms of relevant residential buildings located within a transport noise corridor must comply with the Queensland Development Code MP4.4 Buildings in a transport noise corridor, Queensland Government, 2015. Transport noise corridors are mapped on the State Planning Policy Interactive Mapping System.</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pPr>
              <w:rPr>
                <w:highlight w:val="lightGray"/>
              </w:rPr>
            </w:pPr>
          </w:p>
        </w:tc>
      </w:tr>
      <w:tr w:rsidR="0024225D" w:rsidRPr="00970EA6" w:rsidTr="00184BC3">
        <w:tc>
          <w:tcPr>
            <w:tcW w:w="1666" w:type="pct"/>
            <w:vMerge w:val="restart"/>
            <w:tcBorders>
              <w:top w:val="single" w:sz="4" w:space="0" w:color="333333"/>
              <w:left w:val="single" w:sz="4" w:space="0" w:color="333333"/>
              <w:right w:val="single" w:sz="4" w:space="0" w:color="333333"/>
            </w:tcBorders>
          </w:tcPr>
          <w:p w:rsidR="0024225D" w:rsidRPr="006A78A5" w:rsidRDefault="0024225D" w:rsidP="00577195">
            <w:pPr>
              <w:pStyle w:val="BodyText1"/>
              <w:spacing w:after="0"/>
              <w:rPr>
                <w:b/>
                <w:sz w:val="20"/>
                <w:szCs w:val="20"/>
              </w:rPr>
            </w:pPr>
            <w:r w:rsidRPr="006A78A5">
              <w:rPr>
                <w:b/>
                <w:sz w:val="20"/>
                <w:szCs w:val="20"/>
              </w:rPr>
              <w:t xml:space="preserve">PO25 </w:t>
            </w:r>
            <w:r w:rsidRPr="006A78A5">
              <w:rPr>
                <w:sz w:val="20"/>
                <w:szCs w:val="20"/>
              </w:rPr>
              <w:t>Developme</w:t>
            </w:r>
            <w:r w:rsidRPr="0024225D">
              <w:rPr>
                <w:sz w:val="20"/>
                <w:szCs w:val="20"/>
              </w:rPr>
              <w:t>nt involving an accommodation activity minimises noise intrusion from a railway or type 2 multi-modal corridor in outdoor spaces for passive recreation.</w:t>
            </w:r>
          </w:p>
        </w:tc>
        <w:tc>
          <w:tcPr>
            <w:tcW w:w="1667" w:type="pct"/>
            <w:tcBorders>
              <w:top w:val="single" w:sz="4" w:space="0" w:color="333333"/>
              <w:left w:val="single" w:sz="4" w:space="0" w:color="333333"/>
              <w:bottom w:val="single" w:sz="4" w:space="0" w:color="333333"/>
              <w:right w:val="single" w:sz="4" w:space="0" w:color="333333"/>
            </w:tcBorders>
          </w:tcPr>
          <w:p w:rsidR="0024225D" w:rsidRPr="006A78A5" w:rsidRDefault="0024225D" w:rsidP="0024225D">
            <w:pPr>
              <w:pStyle w:val="BodyText1"/>
              <w:spacing w:after="0"/>
              <w:rPr>
                <w:sz w:val="20"/>
                <w:szCs w:val="20"/>
              </w:rPr>
            </w:pPr>
            <w:r w:rsidRPr="006A78A5">
              <w:rPr>
                <w:b/>
                <w:sz w:val="20"/>
                <w:szCs w:val="20"/>
              </w:rPr>
              <w:t xml:space="preserve">AO25.1 </w:t>
            </w:r>
            <w:r w:rsidRPr="006A78A5">
              <w:rPr>
                <w:sz w:val="20"/>
                <w:szCs w:val="20"/>
              </w:rPr>
              <w:t>A noise barrier or earth mound is provided which is designed, sited and constructed:</w:t>
            </w:r>
          </w:p>
          <w:p w:rsidR="0024225D" w:rsidRPr="006A78A5" w:rsidRDefault="0024225D" w:rsidP="0024225D">
            <w:pPr>
              <w:pStyle w:val="BodyText1"/>
              <w:numPr>
                <w:ilvl w:val="0"/>
                <w:numId w:val="30"/>
              </w:numPr>
              <w:spacing w:after="0"/>
              <w:contextualSpacing w:val="0"/>
              <w:rPr>
                <w:sz w:val="20"/>
                <w:szCs w:val="20"/>
              </w:rPr>
            </w:pPr>
            <w:r w:rsidRPr="006A78A5">
              <w:rPr>
                <w:sz w:val="20"/>
                <w:szCs w:val="20"/>
              </w:rPr>
              <w:t xml:space="preserve">to meet the following external noise criteria in </w:t>
            </w:r>
            <w:r w:rsidRPr="006A78A5">
              <w:rPr>
                <w:b/>
                <w:sz w:val="20"/>
                <w:szCs w:val="20"/>
              </w:rPr>
              <w:t>outdoor spaces</w:t>
            </w:r>
            <w:r w:rsidRPr="006A78A5">
              <w:rPr>
                <w:sz w:val="20"/>
                <w:szCs w:val="20"/>
              </w:rPr>
              <w:t xml:space="preserve"> for passive recreation:</w:t>
            </w:r>
          </w:p>
          <w:p w:rsidR="0024225D" w:rsidRPr="006A78A5" w:rsidRDefault="0024225D" w:rsidP="0024225D">
            <w:pPr>
              <w:pStyle w:val="BodyText1"/>
              <w:numPr>
                <w:ilvl w:val="0"/>
                <w:numId w:val="31"/>
              </w:numPr>
              <w:spacing w:after="0"/>
              <w:contextualSpacing w:val="0"/>
              <w:rPr>
                <w:sz w:val="20"/>
                <w:szCs w:val="20"/>
              </w:rPr>
            </w:pPr>
            <w:r w:rsidRPr="006A78A5">
              <w:rPr>
                <w:spacing w:val="20"/>
                <w:sz w:val="20"/>
                <w:szCs w:val="20"/>
              </w:rPr>
              <w:t>≤</w:t>
            </w:r>
            <w:r w:rsidRPr="006A78A5">
              <w:rPr>
                <w:sz w:val="20"/>
                <w:szCs w:val="20"/>
              </w:rPr>
              <w:t xml:space="preserve">62 dB(A) </w:t>
            </w:r>
            <w:proofErr w:type="spellStart"/>
            <w:r w:rsidRPr="006A78A5">
              <w:rPr>
                <w:sz w:val="20"/>
                <w:szCs w:val="20"/>
              </w:rPr>
              <w:t>L</w:t>
            </w:r>
            <w:r w:rsidRPr="006A78A5">
              <w:rPr>
                <w:sz w:val="20"/>
                <w:szCs w:val="20"/>
                <w:vertAlign w:val="subscript"/>
              </w:rPr>
              <w:t>eq</w:t>
            </w:r>
            <w:proofErr w:type="spellEnd"/>
            <w:r w:rsidRPr="006A78A5">
              <w:rPr>
                <w:sz w:val="20"/>
                <w:szCs w:val="20"/>
                <w:vertAlign w:val="subscript"/>
              </w:rPr>
              <w:t xml:space="preserve"> </w:t>
            </w:r>
            <w:r w:rsidRPr="006A78A5">
              <w:rPr>
                <w:sz w:val="20"/>
                <w:szCs w:val="20"/>
              </w:rPr>
              <w:t>(24 hour) free field</w:t>
            </w:r>
          </w:p>
          <w:p w:rsidR="0024225D" w:rsidRPr="006A78A5" w:rsidRDefault="0024225D" w:rsidP="0024225D">
            <w:pPr>
              <w:pStyle w:val="BodyText1"/>
              <w:numPr>
                <w:ilvl w:val="0"/>
                <w:numId w:val="31"/>
              </w:numPr>
              <w:spacing w:after="0"/>
              <w:contextualSpacing w:val="0"/>
              <w:rPr>
                <w:sz w:val="20"/>
                <w:szCs w:val="20"/>
              </w:rPr>
            </w:pPr>
            <w:r w:rsidRPr="006A78A5">
              <w:rPr>
                <w:spacing w:val="20"/>
                <w:sz w:val="20"/>
                <w:szCs w:val="20"/>
              </w:rPr>
              <w:t>≤</w:t>
            </w:r>
            <w:r w:rsidRPr="006A78A5">
              <w:rPr>
                <w:sz w:val="20"/>
                <w:szCs w:val="20"/>
              </w:rPr>
              <w:t>84 dB(A) (single event maximum sound pressure level) free field</w:t>
            </w:r>
          </w:p>
          <w:p w:rsidR="0024225D" w:rsidRPr="0024225D" w:rsidRDefault="0024225D" w:rsidP="0024225D">
            <w:pPr>
              <w:pStyle w:val="BodyText1"/>
              <w:numPr>
                <w:ilvl w:val="0"/>
                <w:numId w:val="30"/>
              </w:numPr>
              <w:spacing w:after="0"/>
              <w:contextualSpacing w:val="0"/>
              <w:rPr>
                <w:sz w:val="20"/>
                <w:szCs w:val="20"/>
              </w:rPr>
            </w:pPr>
            <w:r w:rsidRPr="006A78A5">
              <w:rPr>
                <w:sz w:val="20"/>
                <w:szCs w:val="20"/>
              </w:rPr>
              <w:t>in accordance with the Civil Engineering Technical Requirement – CIVIL-SR-014 Design of noise barriers adjacent to railways, Queensland Rail, 2011.</w:t>
            </w:r>
          </w:p>
          <w:p w:rsidR="00367EF4" w:rsidRDefault="00367EF4" w:rsidP="00577195">
            <w:pPr>
              <w:pStyle w:val="BodyText1"/>
              <w:spacing w:after="0"/>
              <w:rPr>
                <w:sz w:val="20"/>
                <w:szCs w:val="20"/>
              </w:rPr>
            </w:pPr>
          </w:p>
          <w:p w:rsidR="0024225D" w:rsidRPr="006A78A5" w:rsidRDefault="0024225D" w:rsidP="00577195">
            <w:pPr>
              <w:pStyle w:val="BodyText1"/>
              <w:spacing w:after="0"/>
              <w:rPr>
                <w:b/>
                <w:sz w:val="20"/>
                <w:szCs w:val="20"/>
              </w:rPr>
            </w:pPr>
            <w:r w:rsidRPr="006A78A5">
              <w:rPr>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pPr>
              <w:rPr>
                <w:highlight w:val="lightGray"/>
              </w:rPr>
            </w:pPr>
          </w:p>
        </w:tc>
      </w:tr>
      <w:tr w:rsidR="0024225D" w:rsidRPr="00970EA6" w:rsidTr="00184BC3">
        <w:trPr>
          <w:trHeight w:val="70"/>
        </w:trPr>
        <w:tc>
          <w:tcPr>
            <w:tcW w:w="1666" w:type="pct"/>
            <w:vMerge/>
            <w:tcBorders>
              <w:left w:val="single" w:sz="4" w:space="0" w:color="333333"/>
              <w:right w:val="single" w:sz="4" w:space="0" w:color="333333"/>
            </w:tcBorders>
          </w:tcPr>
          <w:p w:rsidR="0024225D" w:rsidRPr="006A78A5" w:rsidRDefault="0024225D" w:rsidP="00577195">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Pr="006A78A5" w:rsidRDefault="0024225D" w:rsidP="00577195">
            <w:pPr>
              <w:pStyle w:val="BodyText1"/>
              <w:spacing w:after="0"/>
              <w:rPr>
                <w:sz w:val="20"/>
                <w:szCs w:val="20"/>
              </w:rPr>
            </w:pPr>
            <w:r w:rsidRPr="006A78A5">
              <w:rPr>
                <w:b/>
                <w:sz w:val="20"/>
                <w:szCs w:val="20"/>
              </w:rPr>
              <w:t xml:space="preserve">AO25.2 </w:t>
            </w:r>
            <w:r w:rsidRPr="006A78A5">
              <w:rPr>
                <w:sz w:val="20"/>
                <w:szCs w:val="20"/>
              </w:rPr>
              <w:t xml:space="preserve">Each </w:t>
            </w:r>
            <w:r w:rsidRPr="0024225D">
              <w:rPr>
                <w:sz w:val="20"/>
                <w:szCs w:val="20"/>
              </w:rPr>
              <w:t xml:space="preserve">dwelling has access to an outdoor space for passive recreation which is shielded from a </w:t>
            </w:r>
            <w:r w:rsidRPr="0024225D">
              <w:rPr>
                <w:sz w:val="20"/>
                <w:szCs w:val="20"/>
              </w:rPr>
              <w:lastRenderedPageBreak/>
              <w:t>railway or type 2 multi-modal corridor by a building, a solid gap-free fence, or other solid gap-free structure.</w:t>
            </w:r>
          </w:p>
          <w:p w:rsidR="00367EF4" w:rsidRDefault="00367EF4" w:rsidP="0024225D">
            <w:pPr>
              <w:pStyle w:val="BodyText1"/>
              <w:spacing w:after="0"/>
              <w:rPr>
                <w:sz w:val="20"/>
                <w:szCs w:val="20"/>
              </w:rPr>
            </w:pPr>
          </w:p>
          <w:p w:rsidR="0024225D" w:rsidRPr="006A78A5" w:rsidRDefault="0024225D" w:rsidP="0024225D">
            <w:pPr>
              <w:pStyle w:val="BodyText1"/>
              <w:spacing w:after="0"/>
              <w:rPr>
                <w:sz w:val="20"/>
                <w:szCs w:val="20"/>
              </w:rPr>
            </w:pPr>
            <w:r w:rsidRPr="006A78A5">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tc>
      </w:tr>
      <w:tr w:rsidR="0024225D" w:rsidRPr="00970EA6" w:rsidTr="00184BC3">
        <w:trPr>
          <w:trHeight w:val="70"/>
        </w:trPr>
        <w:tc>
          <w:tcPr>
            <w:tcW w:w="1666" w:type="pct"/>
            <w:vMerge/>
            <w:tcBorders>
              <w:left w:val="single" w:sz="4" w:space="0" w:color="333333"/>
              <w:bottom w:val="single" w:sz="4" w:space="0" w:color="333333"/>
              <w:right w:val="single" w:sz="4" w:space="0" w:color="333333"/>
            </w:tcBorders>
          </w:tcPr>
          <w:p w:rsidR="0024225D" w:rsidRPr="006A78A5" w:rsidRDefault="0024225D" w:rsidP="00577195">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Pr="006A78A5" w:rsidRDefault="0024225D" w:rsidP="00577195">
            <w:pPr>
              <w:pStyle w:val="BodyText1"/>
              <w:spacing w:after="0"/>
              <w:rPr>
                <w:b/>
                <w:sz w:val="20"/>
                <w:szCs w:val="20"/>
              </w:rPr>
            </w:pPr>
            <w:r w:rsidRPr="006A78A5">
              <w:rPr>
                <w:b/>
                <w:sz w:val="20"/>
                <w:szCs w:val="20"/>
              </w:rPr>
              <w:t xml:space="preserve">AO25.3 </w:t>
            </w:r>
            <w:r w:rsidRPr="006A78A5">
              <w:rPr>
                <w:sz w:val="20"/>
                <w:szCs w:val="20"/>
              </w:rPr>
              <w:t xml:space="preserve">Each dwelling </w:t>
            </w:r>
            <w:r w:rsidRPr="0024225D">
              <w:rPr>
                <w:sz w:val="20"/>
                <w:szCs w:val="20"/>
              </w:rPr>
              <w:t>with a balcony directly exposed to noise from a railway or type 2 multi-modal corridor has a continuous solid gap-free balustrade (other than gaps required for drainage purposes to comply with the Building Code of Australia).</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tc>
      </w:tr>
      <w:tr w:rsidR="00577195" w:rsidRPr="00970EA6" w:rsidTr="00577195">
        <w:trPr>
          <w:trHeight w:val="70"/>
        </w:trPr>
        <w:tc>
          <w:tcPr>
            <w:tcW w:w="5000" w:type="pct"/>
            <w:gridSpan w:val="3"/>
            <w:tcBorders>
              <w:top w:val="single" w:sz="4" w:space="0" w:color="333333"/>
              <w:left w:val="single" w:sz="4" w:space="0" w:color="333333"/>
              <w:bottom w:val="single" w:sz="4" w:space="0" w:color="333333"/>
              <w:right w:val="single" w:sz="4" w:space="0" w:color="333333"/>
            </w:tcBorders>
          </w:tcPr>
          <w:p w:rsidR="00577195" w:rsidRPr="00367EF4" w:rsidRDefault="00577195" w:rsidP="00141427">
            <w:pPr>
              <w:rPr>
                <w:b w:val="0"/>
              </w:rPr>
            </w:pPr>
            <w:r w:rsidRPr="00367EF4">
              <w:rPr>
                <w:b w:val="0"/>
              </w:rPr>
              <w:t>Childcare centres and educational establishments</w:t>
            </w:r>
          </w:p>
        </w:tc>
      </w:tr>
      <w:tr w:rsidR="0024225D" w:rsidRPr="00970EA6" w:rsidTr="00C716AA">
        <w:trPr>
          <w:trHeight w:val="70"/>
        </w:trPr>
        <w:tc>
          <w:tcPr>
            <w:tcW w:w="1666" w:type="pct"/>
            <w:vMerge w:val="restart"/>
            <w:tcBorders>
              <w:top w:val="single" w:sz="4" w:space="0" w:color="333333"/>
              <w:left w:val="single" w:sz="4" w:space="0" w:color="333333"/>
              <w:right w:val="single" w:sz="4" w:space="0" w:color="333333"/>
            </w:tcBorders>
          </w:tcPr>
          <w:p w:rsidR="0024225D" w:rsidRPr="0024225D" w:rsidRDefault="0024225D" w:rsidP="00577195">
            <w:pPr>
              <w:pStyle w:val="BodyText1"/>
              <w:spacing w:after="0"/>
              <w:rPr>
                <w:sz w:val="20"/>
                <w:szCs w:val="20"/>
              </w:rPr>
            </w:pPr>
            <w:r w:rsidRPr="006A78A5">
              <w:rPr>
                <w:b/>
                <w:sz w:val="20"/>
                <w:szCs w:val="20"/>
              </w:rPr>
              <w:t>PO26</w:t>
            </w:r>
            <w:r w:rsidRPr="006A78A5">
              <w:rPr>
                <w:sz w:val="20"/>
                <w:szCs w:val="20"/>
              </w:rPr>
              <w:t xml:space="preserve"> Development </w:t>
            </w:r>
            <w:r w:rsidRPr="0024225D">
              <w:rPr>
                <w:sz w:val="20"/>
                <w:szCs w:val="20"/>
              </w:rPr>
              <w:t>involving a:</w:t>
            </w:r>
          </w:p>
          <w:p w:rsidR="0024225D" w:rsidRPr="0024225D" w:rsidRDefault="0024225D" w:rsidP="00577195">
            <w:pPr>
              <w:pStyle w:val="BodyText1"/>
              <w:numPr>
                <w:ilvl w:val="0"/>
                <w:numId w:val="32"/>
              </w:numPr>
              <w:spacing w:after="0"/>
              <w:contextualSpacing w:val="0"/>
              <w:rPr>
                <w:sz w:val="20"/>
                <w:szCs w:val="20"/>
              </w:rPr>
            </w:pPr>
            <w:r w:rsidRPr="0024225D">
              <w:rPr>
                <w:sz w:val="20"/>
                <w:szCs w:val="20"/>
              </w:rPr>
              <w:t>childcare centre; or</w:t>
            </w:r>
          </w:p>
          <w:p w:rsidR="0024225D" w:rsidRPr="0024225D" w:rsidRDefault="0024225D" w:rsidP="00577195">
            <w:pPr>
              <w:pStyle w:val="BodyText1"/>
              <w:numPr>
                <w:ilvl w:val="0"/>
                <w:numId w:val="32"/>
              </w:numPr>
              <w:spacing w:after="0"/>
              <w:contextualSpacing w:val="0"/>
              <w:rPr>
                <w:sz w:val="20"/>
                <w:szCs w:val="20"/>
              </w:rPr>
            </w:pPr>
            <w:r w:rsidRPr="0024225D">
              <w:rPr>
                <w:sz w:val="20"/>
                <w:szCs w:val="20"/>
              </w:rPr>
              <w:t>educational establishment</w:t>
            </w:r>
          </w:p>
          <w:p w:rsidR="0024225D" w:rsidRPr="006A78A5" w:rsidRDefault="0024225D" w:rsidP="00577195">
            <w:pPr>
              <w:pStyle w:val="BodyText1"/>
              <w:spacing w:after="0"/>
              <w:rPr>
                <w:sz w:val="20"/>
                <w:szCs w:val="20"/>
              </w:rPr>
            </w:pPr>
            <w:r w:rsidRPr="006A78A5">
              <w:rPr>
                <w:sz w:val="20"/>
                <w:szCs w:val="20"/>
              </w:rPr>
              <w:t>minimises noise intrusion from a railway or type 2 multi-modal corridor in indoor education areas and indoor play areas.</w:t>
            </w:r>
          </w:p>
        </w:tc>
        <w:tc>
          <w:tcPr>
            <w:tcW w:w="1667" w:type="pct"/>
            <w:tcBorders>
              <w:top w:val="single" w:sz="4" w:space="0" w:color="333333"/>
              <w:left w:val="single" w:sz="4" w:space="0" w:color="333333"/>
              <w:bottom w:val="single" w:sz="4" w:space="0" w:color="333333"/>
              <w:right w:val="single" w:sz="4" w:space="0" w:color="333333"/>
            </w:tcBorders>
          </w:tcPr>
          <w:p w:rsidR="0024225D" w:rsidRPr="006A78A5" w:rsidRDefault="0024225D" w:rsidP="00577195">
            <w:pPr>
              <w:pStyle w:val="BodyText1"/>
              <w:spacing w:after="0"/>
              <w:rPr>
                <w:sz w:val="20"/>
                <w:szCs w:val="20"/>
              </w:rPr>
            </w:pPr>
            <w:r w:rsidRPr="006A78A5">
              <w:rPr>
                <w:b/>
                <w:sz w:val="20"/>
                <w:szCs w:val="20"/>
              </w:rPr>
              <w:t>AO26.1</w:t>
            </w:r>
            <w:r w:rsidRPr="006A78A5">
              <w:rPr>
                <w:sz w:val="20"/>
                <w:szCs w:val="20"/>
              </w:rPr>
              <w:t xml:space="preserve"> A noise barrier or earth mound is provided which is designed, sited and constructed:</w:t>
            </w:r>
          </w:p>
          <w:p w:rsidR="0024225D" w:rsidRPr="006A78A5" w:rsidRDefault="0024225D" w:rsidP="00577195">
            <w:pPr>
              <w:pStyle w:val="BodyText1"/>
              <w:numPr>
                <w:ilvl w:val="0"/>
                <w:numId w:val="33"/>
              </w:numPr>
              <w:spacing w:after="0"/>
              <w:contextualSpacing w:val="0"/>
              <w:rPr>
                <w:sz w:val="20"/>
                <w:szCs w:val="20"/>
              </w:rPr>
            </w:pPr>
            <w:r w:rsidRPr="006A78A5">
              <w:rPr>
                <w:sz w:val="20"/>
                <w:szCs w:val="20"/>
              </w:rPr>
              <w:t>to meet the following external noise criteria at all facades of the building envelope:</w:t>
            </w:r>
          </w:p>
          <w:p w:rsidR="0024225D" w:rsidRPr="006A78A5" w:rsidRDefault="0024225D" w:rsidP="00577195">
            <w:pPr>
              <w:pStyle w:val="BodyText1"/>
              <w:numPr>
                <w:ilvl w:val="0"/>
                <w:numId w:val="34"/>
              </w:numPr>
              <w:spacing w:after="0"/>
              <w:contextualSpacing w:val="0"/>
              <w:rPr>
                <w:sz w:val="20"/>
                <w:szCs w:val="20"/>
              </w:rPr>
            </w:pPr>
            <w:r w:rsidRPr="006A78A5">
              <w:rPr>
                <w:spacing w:val="20"/>
                <w:sz w:val="20"/>
                <w:szCs w:val="20"/>
              </w:rPr>
              <w:t>≤</w:t>
            </w:r>
            <w:r w:rsidRPr="006A78A5">
              <w:rPr>
                <w:sz w:val="20"/>
                <w:szCs w:val="20"/>
              </w:rPr>
              <w:t xml:space="preserve">65 dB(A) </w:t>
            </w:r>
            <w:proofErr w:type="spellStart"/>
            <w:r w:rsidRPr="006A78A5">
              <w:rPr>
                <w:sz w:val="20"/>
                <w:szCs w:val="20"/>
              </w:rPr>
              <w:t>L</w:t>
            </w:r>
            <w:r w:rsidRPr="006A78A5">
              <w:rPr>
                <w:sz w:val="20"/>
                <w:szCs w:val="20"/>
                <w:vertAlign w:val="subscript"/>
              </w:rPr>
              <w:t>eq</w:t>
            </w:r>
            <w:proofErr w:type="spellEnd"/>
            <w:r w:rsidRPr="006A78A5">
              <w:rPr>
                <w:sz w:val="20"/>
                <w:szCs w:val="20"/>
                <w:vertAlign w:val="subscript"/>
              </w:rPr>
              <w:t xml:space="preserve"> </w:t>
            </w:r>
            <w:r w:rsidRPr="006A78A5">
              <w:rPr>
                <w:sz w:val="20"/>
                <w:szCs w:val="20"/>
              </w:rPr>
              <w:t>(1 hour) façade corrected (maximum hour during opening hours)</w:t>
            </w:r>
          </w:p>
          <w:p w:rsidR="0024225D" w:rsidRPr="006A78A5" w:rsidRDefault="0024225D" w:rsidP="00577195">
            <w:pPr>
              <w:pStyle w:val="BodyText1"/>
              <w:numPr>
                <w:ilvl w:val="0"/>
                <w:numId w:val="34"/>
              </w:numPr>
              <w:spacing w:after="0"/>
              <w:contextualSpacing w:val="0"/>
              <w:rPr>
                <w:sz w:val="20"/>
                <w:szCs w:val="20"/>
              </w:rPr>
            </w:pPr>
            <w:r w:rsidRPr="006A78A5">
              <w:rPr>
                <w:spacing w:val="20"/>
                <w:sz w:val="20"/>
                <w:szCs w:val="20"/>
              </w:rPr>
              <w:t>≤87</w:t>
            </w:r>
            <w:r w:rsidRPr="006A78A5">
              <w:rPr>
                <w:sz w:val="20"/>
                <w:szCs w:val="20"/>
              </w:rPr>
              <w:t xml:space="preserve"> dB(A) (single event maximum sound pressure level) façade corrected</w:t>
            </w:r>
          </w:p>
          <w:p w:rsidR="0024225D" w:rsidRPr="006A78A5" w:rsidRDefault="0024225D" w:rsidP="00577195">
            <w:pPr>
              <w:pStyle w:val="BodyText1"/>
              <w:numPr>
                <w:ilvl w:val="0"/>
                <w:numId w:val="33"/>
              </w:numPr>
              <w:spacing w:after="0"/>
              <w:contextualSpacing w:val="0"/>
              <w:rPr>
                <w:sz w:val="20"/>
                <w:szCs w:val="20"/>
              </w:rPr>
            </w:pPr>
            <w:r w:rsidRPr="006A78A5">
              <w:rPr>
                <w:sz w:val="20"/>
                <w:szCs w:val="20"/>
              </w:rPr>
              <w:t>in accordance with the Civil Engineering Technical Requirement – CIVIL-SR-014 Design of noise barriers adjacent to railways, Queensland Rail, 2011.</w:t>
            </w:r>
          </w:p>
          <w:p w:rsidR="0024225D" w:rsidRPr="006A78A5" w:rsidRDefault="0024225D" w:rsidP="00577195">
            <w:pPr>
              <w:pStyle w:val="BodyText1"/>
              <w:spacing w:after="0"/>
              <w:rPr>
                <w:sz w:val="20"/>
                <w:szCs w:val="20"/>
              </w:rPr>
            </w:pPr>
          </w:p>
          <w:p w:rsidR="0024225D" w:rsidRPr="00A40787" w:rsidRDefault="0024225D" w:rsidP="00577195">
            <w:pPr>
              <w:pStyle w:val="BodyText1"/>
              <w:spacing w:after="0"/>
              <w:rPr>
                <w:sz w:val="16"/>
                <w:szCs w:val="16"/>
              </w:rPr>
            </w:pPr>
            <w:r w:rsidRPr="00A40787">
              <w:rPr>
                <w:sz w:val="16"/>
                <w:szCs w:val="16"/>
              </w:rPr>
              <w:t xml:space="preserve">Note: To demonstrate compliance with the acceptable outcome, it is recommended that a RPEQ certified noise assessment report be provided. </w:t>
            </w:r>
          </w:p>
          <w:p w:rsidR="0024225D" w:rsidRPr="00E77627" w:rsidRDefault="0024225D" w:rsidP="00577195">
            <w:pPr>
              <w:pStyle w:val="BodyText1"/>
              <w:spacing w:after="0"/>
              <w:rPr>
                <w:szCs w:val="18"/>
              </w:rPr>
            </w:pPr>
          </w:p>
          <w:p w:rsidR="0024225D" w:rsidRPr="00A40787" w:rsidRDefault="0024225D" w:rsidP="00577195">
            <w:pPr>
              <w:pStyle w:val="BodyText1"/>
              <w:spacing w:after="0"/>
              <w:rPr>
                <w:color w:val="000000" w:themeColor="text1"/>
                <w:sz w:val="16"/>
                <w:szCs w:val="16"/>
              </w:rPr>
            </w:pPr>
            <w:r w:rsidRPr="00A40787">
              <w:rPr>
                <w:sz w:val="16"/>
                <w:szCs w:val="16"/>
              </w:rPr>
              <w:t>If the building envelope is unknown, the deemed-to-comply setback distances for buildings stipulated by the local planning instrument or relevant building regulations should be used.</w:t>
            </w:r>
          </w:p>
          <w:p w:rsidR="0024225D" w:rsidRPr="006A78A5" w:rsidRDefault="0024225D" w:rsidP="00577195">
            <w:pPr>
              <w:pStyle w:val="BodyText1"/>
              <w:spacing w:after="0"/>
              <w:rPr>
                <w:sz w:val="20"/>
                <w:szCs w:val="20"/>
              </w:rPr>
            </w:pPr>
          </w:p>
          <w:p w:rsidR="0024225D" w:rsidRPr="006A78A5" w:rsidRDefault="0024225D" w:rsidP="0024225D">
            <w:pPr>
              <w:pStyle w:val="BodyText1"/>
              <w:spacing w:after="0"/>
              <w:rPr>
                <w:sz w:val="20"/>
                <w:szCs w:val="20"/>
              </w:rPr>
            </w:pPr>
            <w:r w:rsidRPr="006A78A5">
              <w:rPr>
                <w:sz w:val="20"/>
                <w:szCs w:val="20"/>
              </w:rPr>
              <w:t xml:space="preserve">OR </w:t>
            </w:r>
            <w:proofErr w:type="gramStart"/>
            <w:r w:rsidRPr="006A78A5">
              <w:rPr>
                <w:sz w:val="20"/>
                <w:szCs w:val="20"/>
              </w:rPr>
              <w:t>all of</w:t>
            </w:r>
            <w:proofErr w:type="gramEnd"/>
            <w:r w:rsidRPr="006A78A5">
              <w:rPr>
                <w:sz w:val="20"/>
                <w:szCs w:val="20"/>
              </w:rPr>
              <w:t xml:space="preserve"> the following apply: </w:t>
            </w:r>
            <w:r w:rsidRPr="007F6301">
              <w:rPr>
                <w:sz w:val="16"/>
                <w:szCs w:val="16"/>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tc>
      </w:tr>
      <w:tr w:rsidR="0024225D" w:rsidRPr="00970EA6" w:rsidTr="00C716AA">
        <w:trPr>
          <w:trHeight w:val="70"/>
        </w:trPr>
        <w:tc>
          <w:tcPr>
            <w:tcW w:w="1666" w:type="pct"/>
            <w:vMerge/>
            <w:tcBorders>
              <w:left w:val="single" w:sz="4" w:space="0" w:color="333333"/>
              <w:right w:val="single" w:sz="4" w:space="0" w:color="333333"/>
            </w:tcBorders>
          </w:tcPr>
          <w:p w:rsidR="0024225D" w:rsidRPr="006A78A5" w:rsidRDefault="0024225D" w:rsidP="00577195">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Default="0024225D" w:rsidP="0024225D">
            <w:pPr>
              <w:pStyle w:val="BodyText1"/>
              <w:spacing w:after="0"/>
              <w:rPr>
                <w:sz w:val="20"/>
                <w:szCs w:val="20"/>
              </w:rPr>
            </w:pPr>
            <w:r w:rsidRPr="006A78A5">
              <w:rPr>
                <w:b/>
                <w:sz w:val="20"/>
                <w:szCs w:val="20"/>
              </w:rPr>
              <w:t xml:space="preserve">AO26.2 </w:t>
            </w:r>
            <w:r w:rsidRPr="0024225D">
              <w:rPr>
                <w:sz w:val="20"/>
                <w:szCs w:val="20"/>
              </w:rPr>
              <w:t>Buildings which include an indoor education area, indoor play area or sleeping room are setback furthest from a railway or type 2 multi-modal corridor as possible.</w:t>
            </w:r>
          </w:p>
          <w:p w:rsidR="00367EF4" w:rsidRPr="0024225D" w:rsidRDefault="00367EF4" w:rsidP="0024225D">
            <w:pPr>
              <w:pStyle w:val="BodyText1"/>
              <w:spacing w:after="0"/>
              <w:rPr>
                <w:sz w:val="20"/>
                <w:szCs w:val="20"/>
              </w:rPr>
            </w:pPr>
          </w:p>
          <w:p w:rsidR="0024225D" w:rsidRPr="0024225D" w:rsidRDefault="0024225D" w:rsidP="0024225D">
            <w:pPr>
              <w:pStyle w:val="BodyText1"/>
              <w:spacing w:after="0"/>
              <w:rPr>
                <w:sz w:val="20"/>
                <w:szCs w:val="20"/>
              </w:rPr>
            </w:pPr>
            <w:r w:rsidRPr="0024225D">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tc>
      </w:tr>
      <w:tr w:rsidR="0024225D" w:rsidRPr="00970EA6" w:rsidTr="00C716AA">
        <w:trPr>
          <w:trHeight w:val="70"/>
        </w:trPr>
        <w:tc>
          <w:tcPr>
            <w:tcW w:w="1666" w:type="pct"/>
            <w:vMerge/>
            <w:tcBorders>
              <w:left w:val="single" w:sz="4" w:space="0" w:color="333333"/>
              <w:right w:val="single" w:sz="4" w:space="0" w:color="333333"/>
            </w:tcBorders>
          </w:tcPr>
          <w:p w:rsidR="0024225D" w:rsidRPr="006A78A5" w:rsidRDefault="0024225D" w:rsidP="00577195">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Default="0024225D" w:rsidP="0024225D">
            <w:pPr>
              <w:pStyle w:val="BodyText1"/>
              <w:spacing w:after="0"/>
              <w:rPr>
                <w:sz w:val="20"/>
                <w:szCs w:val="20"/>
              </w:rPr>
            </w:pPr>
            <w:r w:rsidRPr="006A78A5">
              <w:rPr>
                <w:b/>
                <w:sz w:val="20"/>
                <w:szCs w:val="20"/>
              </w:rPr>
              <w:t xml:space="preserve">AO26.3 </w:t>
            </w:r>
            <w:r w:rsidRPr="006A78A5">
              <w:rPr>
                <w:sz w:val="20"/>
                <w:szCs w:val="20"/>
              </w:rPr>
              <w:t xml:space="preserve">Buildings are </w:t>
            </w:r>
            <w:r w:rsidRPr="0024225D">
              <w:rPr>
                <w:sz w:val="20"/>
                <w:szCs w:val="20"/>
              </w:rPr>
              <w:t xml:space="preserve">designed and oriented so that indoor education areas, indoor play areas or sleeping </w:t>
            </w:r>
            <w:r w:rsidRPr="0024225D">
              <w:rPr>
                <w:sz w:val="20"/>
                <w:szCs w:val="20"/>
              </w:rPr>
              <w:lastRenderedPageBreak/>
              <w:t>rooms are located furthest from a railway or type 2 multi-modal corridor.</w:t>
            </w:r>
          </w:p>
          <w:p w:rsidR="00367EF4" w:rsidRPr="006A78A5" w:rsidRDefault="00367EF4" w:rsidP="0024225D">
            <w:pPr>
              <w:pStyle w:val="BodyText1"/>
              <w:spacing w:after="0"/>
              <w:rPr>
                <w:sz w:val="20"/>
                <w:szCs w:val="20"/>
              </w:rPr>
            </w:pPr>
          </w:p>
          <w:p w:rsidR="0024225D" w:rsidRPr="0024225D" w:rsidRDefault="0024225D" w:rsidP="0024225D">
            <w:pPr>
              <w:pStyle w:val="BodyText1"/>
              <w:spacing w:after="0"/>
              <w:rPr>
                <w:sz w:val="20"/>
                <w:szCs w:val="20"/>
              </w:rPr>
            </w:pPr>
            <w:r w:rsidRPr="006A78A5">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tc>
      </w:tr>
      <w:tr w:rsidR="0024225D" w:rsidRPr="00970EA6" w:rsidTr="00C716AA">
        <w:trPr>
          <w:trHeight w:val="70"/>
        </w:trPr>
        <w:tc>
          <w:tcPr>
            <w:tcW w:w="1666" w:type="pct"/>
            <w:vMerge/>
            <w:tcBorders>
              <w:left w:val="single" w:sz="4" w:space="0" w:color="333333"/>
              <w:right w:val="single" w:sz="4" w:space="0" w:color="333333"/>
            </w:tcBorders>
          </w:tcPr>
          <w:p w:rsidR="0024225D" w:rsidRPr="006A78A5" w:rsidRDefault="0024225D" w:rsidP="00577195">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Pr="006A78A5" w:rsidRDefault="0024225D" w:rsidP="0024225D">
            <w:pPr>
              <w:pStyle w:val="BodyText1"/>
              <w:spacing w:after="0"/>
              <w:rPr>
                <w:sz w:val="20"/>
                <w:szCs w:val="20"/>
              </w:rPr>
            </w:pPr>
            <w:r w:rsidRPr="006A78A5">
              <w:rPr>
                <w:b/>
                <w:sz w:val="20"/>
                <w:szCs w:val="20"/>
              </w:rPr>
              <w:t xml:space="preserve">AO26.4 </w:t>
            </w:r>
            <w:r w:rsidRPr="006A78A5">
              <w:rPr>
                <w:sz w:val="20"/>
                <w:szCs w:val="20"/>
              </w:rPr>
              <w:t>Buil</w:t>
            </w:r>
            <w:r w:rsidRPr="0024225D">
              <w:rPr>
                <w:sz w:val="20"/>
                <w:szCs w:val="20"/>
              </w:rPr>
              <w:t>dings are designed and constructed using materials which ensure indoor education areas and indoor play areas meet the following internal noise criteria:</w:t>
            </w:r>
          </w:p>
          <w:p w:rsidR="0024225D" w:rsidRPr="0024225D" w:rsidRDefault="0024225D" w:rsidP="0024225D">
            <w:pPr>
              <w:pStyle w:val="BodyText1"/>
              <w:numPr>
                <w:ilvl w:val="0"/>
                <w:numId w:val="35"/>
              </w:numPr>
              <w:spacing w:after="0"/>
              <w:contextualSpacing w:val="0"/>
              <w:rPr>
                <w:sz w:val="20"/>
                <w:szCs w:val="20"/>
              </w:rPr>
            </w:pPr>
            <w:r w:rsidRPr="006A78A5">
              <w:rPr>
                <w:bCs/>
                <w:spacing w:val="20"/>
                <w:sz w:val="20"/>
                <w:szCs w:val="20"/>
              </w:rPr>
              <w:t>≤</w:t>
            </w:r>
            <w:r w:rsidRPr="006A78A5">
              <w:rPr>
                <w:sz w:val="20"/>
                <w:szCs w:val="20"/>
              </w:rPr>
              <w:t>50 dB(A) single event maximum sound pressure level.</w:t>
            </w:r>
          </w:p>
          <w:p w:rsidR="00367EF4" w:rsidRDefault="00367EF4" w:rsidP="0024225D">
            <w:pPr>
              <w:pStyle w:val="BodyText1"/>
              <w:spacing w:after="0"/>
              <w:rPr>
                <w:sz w:val="20"/>
                <w:szCs w:val="20"/>
              </w:rPr>
            </w:pPr>
          </w:p>
          <w:p w:rsidR="0024225D" w:rsidRPr="0024225D" w:rsidRDefault="0024225D" w:rsidP="0024225D">
            <w:pPr>
              <w:pStyle w:val="BodyText1"/>
              <w:spacing w:after="0"/>
              <w:rPr>
                <w:sz w:val="20"/>
                <w:szCs w:val="20"/>
              </w:rPr>
            </w:pPr>
            <w:r w:rsidRPr="006A78A5">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tc>
      </w:tr>
      <w:tr w:rsidR="0024225D" w:rsidRPr="00970EA6" w:rsidTr="00C716AA">
        <w:trPr>
          <w:trHeight w:val="70"/>
        </w:trPr>
        <w:tc>
          <w:tcPr>
            <w:tcW w:w="1666" w:type="pct"/>
            <w:vMerge/>
            <w:tcBorders>
              <w:left w:val="single" w:sz="4" w:space="0" w:color="333333"/>
              <w:bottom w:val="single" w:sz="4" w:space="0" w:color="333333"/>
              <w:right w:val="single" w:sz="4" w:space="0" w:color="333333"/>
            </w:tcBorders>
          </w:tcPr>
          <w:p w:rsidR="0024225D" w:rsidRPr="006A78A5" w:rsidRDefault="0024225D" w:rsidP="00577195">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Pr="0024225D" w:rsidRDefault="0024225D" w:rsidP="0024225D">
            <w:pPr>
              <w:pStyle w:val="BodyText1"/>
              <w:spacing w:after="0"/>
              <w:rPr>
                <w:sz w:val="20"/>
                <w:szCs w:val="20"/>
              </w:rPr>
            </w:pPr>
            <w:r w:rsidRPr="006A78A5">
              <w:rPr>
                <w:b/>
                <w:sz w:val="20"/>
                <w:szCs w:val="20"/>
              </w:rPr>
              <w:t>AO26.5</w:t>
            </w:r>
            <w:r w:rsidRPr="006A78A5">
              <w:rPr>
                <w:sz w:val="20"/>
                <w:szCs w:val="20"/>
              </w:rPr>
              <w:t xml:space="preserve"> </w:t>
            </w:r>
            <w:r w:rsidRPr="0024225D">
              <w:rPr>
                <w:sz w:val="20"/>
                <w:szCs w:val="20"/>
              </w:rPr>
              <w:t>Buildings are designed and constructed using material which ensure sleeping rooms in a childcare centre meet the following internal noise criteria:</w:t>
            </w:r>
          </w:p>
          <w:p w:rsidR="0024225D" w:rsidRPr="0024225D" w:rsidRDefault="0024225D" w:rsidP="0024225D">
            <w:pPr>
              <w:pStyle w:val="BodyText1"/>
              <w:numPr>
                <w:ilvl w:val="0"/>
                <w:numId w:val="36"/>
              </w:numPr>
              <w:spacing w:after="0"/>
              <w:contextualSpacing w:val="0"/>
              <w:rPr>
                <w:sz w:val="20"/>
                <w:szCs w:val="20"/>
              </w:rPr>
            </w:pPr>
            <w:r w:rsidRPr="0024225D">
              <w:rPr>
                <w:bCs/>
                <w:spacing w:val="20"/>
                <w:sz w:val="20"/>
                <w:szCs w:val="20"/>
              </w:rPr>
              <w:t>≤</w:t>
            </w:r>
            <w:r w:rsidRPr="0024225D">
              <w:rPr>
                <w:sz w:val="20"/>
                <w:szCs w:val="20"/>
              </w:rPr>
              <w:t>45 dB(A) single event maximum sound pressure level.</w:t>
            </w:r>
          </w:p>
          <w:p w:rsidR="0024225D" w:rsidRPr="006A78A5" w:rsidRDefault="0024225D" w:rsidP="0024225D">
            <w:pPr>
              <w:pStyle w:val="BodyText1"/>
              <w:spacing w:after="0"/>
              <w:rPr>
                <w:sz w:val="20"/>
                <w:szCs w:val="20"/>
              </w:rPr>
            </w:pPr>
          </w:p>
          <w:p w:rsidR="0024225D" w:rsidRPr="0024225D" w:rsidRDefault="0024225D" w:rsidP="0024225D">
            <w:pPr>
              <w:pStyle w:val="BodyText1"/>
              <w:spacing w:after="0"/>
              <w:rPr>
                <w:sz w:val="16"/>
                <w:szCs w:val="16"/>
              </w:rPr>
            </w:pPr>
            <w:r w:rsidRPr="0024225D">
              <w:rPr>
                <w:sz w:val="16"/>
                <w:szCs w:val="16"/>
              </w:rPr>
              <w:t>Note: Noise levels from railways or type 2 multi-modal corridors are measured in accordance with AS1055.1–1997 Acoustics – Description and measurement of environmental noise.</w:t>
            </w:r>
          </w:p>
          <w:p w:rsidR="0024225D" w:rsidRPr="0024225D" w:rsidRDefault="0024225D" w:rsidP="0024225D">
            <w:pPr>
              <w:pStyle w:val="BodyText1"/>
              <w:spacing w:after="0"/>
              <w:rPr>
                <w:sz w:val="16"/>
                <w:szCs w:val="16"/>
              </w:rPr>
            </w:pPr>
          </w:p>
          <w:p w:rsidR="0024225D" w:rsidRPr="006A78A5" w:rsidRDefault="0024225D" w:rsidP="0024225D">
            <w:pPr>
              <w:pStyle w:val="BodyText1"/>
              <w:spacing w:after="0"/>
              <w:rPr>
                <w:b/>
                <w:sz w:val="20"/>
                <w:szCs w:val="20"/>
              </w:rPr>
            </w:pPr>
            <w:r w:rsidRPr="0024225D">
              <w:rPr>
                <w:sz w:val="16"/>
                <w:szCs w:val="16"/>
              </w:rPr>
              <w:t>To demonstrate compliance with the acceptable outcome, it is recommended that a RPEQ certified noise assessment report be provided.</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tc>
      </w:tr>
      <w:tr w:rsidR="0024225D" w:rsidRPr="00970EA6" w:rsidTr="005B29F1">
        <w:trPr>
          <w:trHeight w:val="70"/>
        </w:trPr>
        <w:tc>
          <w:tcPr>
            <w:tcW w:w="1666" w:type="pct"/>
            <w:vMerge w:val="restart"/>
            <w:tcBorders>
              <w:top w:val="single" w:sz="4" w:space="0" w:color="333333"/>
              <w:left w:val="single" w:sz="4" w:space="0" w:color="333333"/>
              <w:right w:val="single" w:sz="4" w:space="0" w:color="333333"/>
            </w:tcBorders>
          </w:tcPr>
          <w:p w:rsidR="0024225D" w:rsidRPr="006A78A5" w:rsidRDefault="0024225D" w:rsidP="00577195">
            <w:pPr>
              <w:pStyle w:val="BodyText1"/>
              <w:spacing w:after="0"/>
              <w:rPr>
                <w:sz w:val="20"/>
                <w:szCs w:val="20"/>
              </w:rPr>
            </w:pPr>
            <w:r w:rsidRPr="006A78A5">
              <w:rPr>
                <w:b/>
                <w:sz w:val="20"/>
                <w:szCs w:val="20"/>
              </w:rPr>
              <w:t xml:space="preserve">PO27 </w:t>
            </w:r>
            <w:r w:rsidRPr="006A78A5">
              <w:rPr>
                <w:sz w:val="20"/>
                <w:szCs w:val="20"/>
              </w:rPr>
              <w:t xml:space="preserve">Development involving a: </w:t>
            </w:r>
          </w:p>
          <w:p w:rsidR="0024225D" w:rsidRPr="0024225D" w:rsidRDefault="0024225D" w:rsidP="00577195">
            <w:pPr>
              <w:pStyle w:val="BodyText1"/>
              <w:numPr>
                <w:ilvl w:val="0"/>
                <w:numId w:val="37"/>
              </w:numPr>
              <w:spacing w:after="0"/>
              <w:contextualSpacing w:val="0"/>
              <w:rPr>
                <w:sz w:val="20"/>
                <w:szCs w:val="20"/>
              </w:rPr>
            </w:pPr>
            <w:r w:rsidRPr="0024225D">
              <w:rPr>
                <w:sz w:val="20"/>
                <w:szCs w:val="20"/>
              </w:rPr>
              <w:t>childcare centre; or</w:t>
            </w:r>
          </w:p>
          <w:p w:rsidR="0024225D" w:rsidRPr="0024225D" w:rsidRDefault="0024225D" w:rsidP="00577195">
            <w:pPr>
              <w:pStyle w:val="BodyText1"/>
              <w:numPr>
                <w:ilvl w:val="0"/>
                <w:numId w:val="37"/>
              </w:numPr>
              <w:spacing w:after="0"/>
              <w:contextualSpacing w:val="0"/>
              <w:rPr>
                <w:sz w:val="20"/>
                <w:szCs w:val="20"/>
              </w:rPr>
            </w:pPr>
            <w:r w:rsidRPr="0024225D">
              <w:rPr>
                <w:sz w:val="20"/>
                <w:szCs w:val="20"/>
              </w:rPr>
              <w:t>educational establishment</w:t>
            </w:r>
          </w:p>
          <w:p w:rsidR="0024225D" w:rsidRPr="006A78A5" w:rsidRDefault="0024225D" w:rsidP="00577195">
            <w:pPr>
              <w:pStyle w:val="BodyText1"/>
              <w:spacing w:after="0"/>
              <w:rPr>
                <w:sz w:val="20"/>
                <w:szCs w:val="20"/>
              </w:rPr>
            </w:pPr>
            <w:r w:rsidRPr="0024225D">
              <w:rPr>
                <w:sz w:val="20"/>
                <w:szCs w:val="20"/>
              </w:rPr>
              <w:t>minimises noise intrusion from a railway or type 2 multi-modal corridor in outdoor education areas and outdoor play areas.</w:t>
            </w:r>
          </w:p>
        </w:tc>
        <w:tc>
          <w:tcPr>
            <w:tcW w:w="1667" w:type="pct"/>
            <w:tcBorders>
              <w:top w:val="single" w:sz="4" w:space="0" w:color="333333"/>
              <w:left w:val="single" w:sz="4" w:space="0" w:color="333333"/>
              <w:bottom w:val="single" w:sz="4" w:space="0" w:color="333333"/>
              <w:right w:val="single" w:sz="4" w:space="0" w:color="333333"/>
            </w:tcBorders>
          </w:tcPr>
          <w:p w:rsidR="0024225D" w:rsidRPr="0024225D" w:rsidRDefault="0024225D" w:rsidP="00577195">
            <w:pPr>
              <w:pStyle w:val="BodyText1"/>
              <w:spacing w:after="0"/>
              <w:rPr>
                <w:sz w:val="20"/>
                <w:szCs w:val="20"/>
              </w:rPr>
            </w:pPr>
            <w:r w:rsidRPr="006A78A5">
              <w:rPr>
                <w:b/>
                <w:sz w:val="20"/>
                <w:szCs w:val="20"/>
              </w:rPr>
              <w:t>AO27.1</w:t>
            </w:r>
            <w:r w:rsidRPr="006A78A5">
              <w:rPr>
                <w:sz w:val="20"/>
                <w:szCs w:val="20"/>
              </w:rPr>
              <w:t xml:space="preserve"> A noise barrier or earth mound is provided which is </w:t>
            </w:r>
            <w:r w:rsidRPr="0024225D">
              <w:rPr>
                <w:sz w:val="20"/>
                <w:szCs w:val="20"/>
              </w:rPr>
              <w:t>designed, sited and constructed:</w:t>
            </w:r>
          </w:p>
          <w:p w:rsidR="0024225D" w:rsidRPr="0024225D" w:rsidRDefault="0024225D" w:rsidP="00577195">
            <w:pPr>
              <w:pStyle w:val="BodyText1"/>
              <w:numPr>
                <w:ilvl w:val="0"/>
                <w:numId w:val="38"/>
              </w:numPr>
              <w:spacing w:after="0"/>
              <w:contextualSpacing w:val="0"/>
              <w:rPr>
                <w:sz w:val="20"/>
                <w:szCs w:val="20"/>
              </w:rPr>
            </w:pPr>
            <w:r w:rsidRPr="0024225D">
              <w:rPr>
                <w:sz w:val="20"/>
                <w:szCs w:val="20"/>
              </w:rPr>
              <w:t>to meet the following external noise criteria in each outdoor education area or outdoor play area:</w:t>
            </w:r>
          </w:p>
          <w:p w:rsidR="0024225D" w:rsidRPr="0024225D" w:rsidRDefault="0024225D" w:rsidP="00577195">
            <w:pPr>
              <w:pStyle w:val="BodyText1"/>
              <w:numPr>
                <w:ilvl w:val="0"/>
                <w:numId w:val="39"/>
              </w:numPr>
              <w:spacing w:after="0"/>
              <w:contextualSpacing w:val="0"/>
              <w:rPr>
                <w:sz w:val="20"/>
                <w:szCs w:val="20"/>
              </w:rPr>
            </w:pPr>
            <w:r w:rsidRPr="0024225D">
              <w:rPr>
                <w:spacing w:val="20"/>
                <w:sz w:val="20"/>
                <w:szCs w:val="20"/>
              </w:rPr>
              <w:t>≤</w:t>
            </w:r>
            <w:r w:rsidRPr="0024225D">
              <w:rPr>
                <w:sz w:val="20"/>
                <w:szCs w:val="20"/>
              </w:rPr>
              <w:t xml:space="preserve">62 dB(A) </w:t>
            </w:r>
            <w:proofErr w:type="spellStart"/>
            <w:r w:rsidRPr="0024225D">
              <w:rPr>
                <w:sz w:val="20"/>
                <w:szCs w:val="20"/>
              </w:rPr>
              <w:t>L</w:t>
            </w:r>
            <w:r w:rsidRPr="0024225D">
              <w:rPr>
                <w:sz w:val="20"/>
                <w:szCs w:val="20"/>
                <w:vertAlign w:val="subscript"/>
              </w:rPr>
              <w:t>eq</w:t>
            </w:r>
            <w:proofErr w:type="spellEnd"/>
            <w:r w:rsidRPr="0024225D">
              <w:rPr>
                <w:sz w:val="20"/>
                <w:szCs w:val="20"/>
                <w:vertAlign w:val="subscript"/>
              </w:rPr>
              <w:t xml:space="preserve"> </w:t>
            </w:r>
            <w:r w:rsidRPr="0024225D">
              <w:rPr>
                <w:sz w:val="20"/>
                <w:szCs w:val="20"/>
              </w:rPr>
              <w:t>(24 hour) free field (between 6am and 6pm)</w:t>
            </w:r>
          </w:p>
          <w:p w:rsidR="0024225D" w:rsidRPr="0024225D" w:rsidRDefault="0024225D" w:rsidP="00577195">
            <w:pPr>
              <w:pStyle w:val="BodyText1"/>
              <w:numPr>
                <w:ilvl w:val="0"/>
                <w:numId w:val="39"/>
              </w:numPr>
              <w:spacing w:after="0"/>
              <w:contextualSpacing w:val="0"/>
              <w:rPr>
                <w:sz w:val="20"/>
                <w:szCs w:val="20"/>
              </w:rPr>
            </w:pPr>
            <w:r w:rsidRPr="0024225D">
              <w:rPr>
                <w:spacing w:val="20"/>
                <w:sz w:val="20"/>
                <w:szCs w:val="20"/>
              </w:rPr>
              <w:t>≤</w:t>
            </w:r>
            <w:r w:rsidRPr="0024225D">
              <w:rPr>
                <w:sz w:val="20"/>
                <w:szCs w:val="20"/>
              </w:rPr>
              <w:t>84 dB(A) (single event maximum sound pressure level) free field</w:t>
            </w:r>
          </w:p>
          <w:p w:rsidR="0024225D" w:rsidRPr="0024225D" w:rsidRDefault="0024225D" w:rsidP="00577195">
            <w:pPr>
              <w:pStyle w:val="BodyText1"/>
              <w:numPr>
                <w:ilvl w:val="0"/>
                <w:numId w:val="38"/>
              </w:numPr>
              <w:spacing w:after="0"/>
              <w:contextualSpacing w:val="0"/>
              <w:rPr>
                <w:sz w:val="20"/>
                <w:szCs w:val="20"/>
              </w:rPr>
            </w:pPr>
            <w:r w:rsidRPr="0024225D">
              <w:rPr>
                <w:sz w:val="20"/>
                <w:szCs w:val="20"/>
              </w:rPr>
              <w:t>in accordance with the Civil Engineering Technical Requirement – CIVIL-SR-014 Design of noise barriers adjacent to railways, Queensland Rail, 2011.</w:t>
            </w:r>
          </w:p>
          <w:p w:rsidR="0024225D" w:rsidRPr="006A78A5" w:rsidRDefault="0024225D" w:rsidP="00577195">
            <w:pPr>
              <w:pStyle w:val="BodyText1"/>
              <w:spacing w:after="0"/>
              <w:rPr>
                <w:sz w:val="20"/>
                <w:szCs w:val="20"/>
              </w:rPr>
            </w:pPr>
          </w:p>
          <w:p w:rsidR="0024225D" w:rsidRPr="0024225D" w:rsidRDefault="0024225D" w:rsidP="00577195">
            <w:pPr>
              <w:pStyle w:val="BodyText1"/>
              <w:spacing w:after="0"/>
              <w:rPr>
                <w:sz w:val="16"/>
                <w:szCs w:val="16"/>
              </w:rPr>
            </w:pPr>
            <w:r w:rsidRPr="00F0650E">
              <w:rPr>
                <w:sz w:val="16"/>
                <w:szCs w:val="16"/>
              </w:rPr>
              <w:lastRenderedPageBreak/>
              <w:t xml:space="preserve">Note: To demonstrate compliance with the acceptable outcome, it is recommended that a RPEQ certified noise assessment report be provided. </w:t>
            </w:r>
          </w:p>
          <w:p w:rsidR="00367EF4" w:rsidRDefault="00367EF4" w:rsidP="00577195">
            <w:pPr>
              <w:pStyle w:val="BodyText1"/>
              <w:spacing w:after="0"/>
              <w:rPr>
                <w:sz w:val="20"/>
                <w:szCs w:val="20"/>
              </w:rPr>
            </w:pPr>
          </w:p>
          <w:p w:rsidR="0024225D" w:rsidRPr="006A78A5" w:rsidRDefault="0024225D" w:rsidP="00577195">
            <w:pPr>
              <w:pStyle w:val="BodyText1"/>
              <w:spacing w:after="0"/>
              <w:rPr>
                <w:sz w:val="20"/>
                <w:szCs w:val="20"/>
              </w:rPr>
            </w:pPr>
            <w:r w:rsidRPr="006A78A5">
              <w:rPr>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tc>
      </w:tr>
      <w:tr w:rsidR="0024225D" w:rsidRPr="00970EA6" w:rsidTr="005B29F1">
        <w:trPr>
          <w:trHeight w:val="70"/>
        </w:trPr>
        <w:tc>
          <w:tcPr>
            <w:tcW w:w="1666" w:type="pct"/>
            <w:vMerge/>
            <w:tcBorders>
              <w:left w:val="single" w:sz="4" w:space="0" w:color="333333"/>
              <w:bottom w:val="single" w:sz="4" w:space="0" w:color="333333"/>
              <w:right w:val="single" w:sz="4" w:space="0" w:color="333333"/>
            </w:tcBorders>
          </w:tcPr>
          <w:p w:rsidR="0024225D" w:rsidRPr="006A78A5" w:rsidRDefault="0024225D" w:rsidP="00577195">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Pr="006A78A5" w:rsidRDefault="0024225D" w:rsidP="00577195">
            <w:pPr>
              <w:pStyle w:val="BodyText1"/>
              <w:spacing w:after="0"/>
              <w:rPr>
                <w:b/>
                <w:sz w:val="20"/>
                <w:szCs w:val="20"/>
              </w:rPr>
            </w:pPr>
            <w:r w:rsidRPr="006A78A5">
              <w:rPr>
                <w:b/>
                <w:sz w:val="20"/>
                <w:szCs w:val="20"/>
              </w:rPr>
              <w:t>AO27.2</w:t>
            </w:r>
            <w:r w:rsidRPr="006A78A5">
              <w:rPr>
                <w:sz w:val="20"/>
                <w:szCs w:val="20"/>
              </w:rPr>
              <w:t xml:space="preserve"> Each </w:t>
            </w:r>
            <w:r w:rsidRPr="0024225D">
              <w:rPr>
                <w:sz w:val="20"/>
                <w:szCs w:val="20"/>
              </w:rPr>
              <w:t>outdoor education area and outdoor play area is shielded from noise generated from a railway or type 2 multi-modal corridor by a building, a solid gap-free fence, or other solid gap-free structure.</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tc>
      </w:tr>
      <w:tr w:rsidR="00577195" w:rsidRPr="00970EA6" w:rsidTr="00577195">
        <w:trPr>
          <w:trHeight w:val="70"/>
        </w:trPr>
        <w:tc>
          <w:tcPr>
            <w:tcW w:w="5000" w:type="pct"/>
            <w:gridSpan w:val="3"/>
            <w:tcBorders>
              <w:top w:val="single" w:sz="4" w:space="0" w:color="333333"/>
              <w:left w:val="single" w:sz="4" w:space="0" w:color="333333"/>
              <w:bottom w:val="single" w:sz="4" w:space="0" w:color="333333"/>
              <w:right w:val="single" w:sz="4" w:space="0" w:color="333333"/>
            </w:tcBorders>
          </w:tcPr>
          <w:p w:rsidR="00577195" w:rsidRPr="00367EF4" w:rsidRDefault="00577195" w:rsidP="00141427">
            <w:pPr>
              <w:rPr>
                <w:b w:val="0"/>
              </w:rPr>
            </w:pPr>
            <w:r w:rsidRPr="00367EF4">
              <w:rPr>
                <w:b w:val="0"/>
              </w:rPr>
              <w:t>Hospitals</w:t>
            </w:r>
          </w:p>
        </w:tc>
      </w:tr>
      <w:tr w:rsidR="0024225D" w:rsidRPr="00970EA6" w:rsidTr="00716A2F">
        <w:trPr>
          <w:trHeight w:val="70"/>
        </w:trPr>
        <w:tc>
          <w:tcPr>
            <w:tcW w:w="1666" w:type="pct"/>
            <w:vMerge w:val="restart"/>
            <w:tcBorders>
              <w:top w:val="single" w:sz="4" w:space="0" w:color="333333"/>
              <w:left w:val="single" w:sz="4" w:space="0" w:color="333333"/>
              <w:right w:val="single" w:sz="4" w:space="0" w:color="333333"/>
            </w:tcBorders>
          </w:tcPr>
          <w:p w:rsidR="0024225D" w:rsidRPr="006A78A5" w:rsidRDefault="0024225D" w:rsidP="00577195">
            <w:pPr>
              <w:pStyle w:val="BodyText1"/>
              <w:spacing w:after="0"/>
              <w:rPr>
                <w:sz w:val="20"/>
                <w:szCs w:val="20"/>
              </w:rPr>
            </w:pPr>
            <w:r w:rsidRPr="006A78A5">
              <w:rPr>
                <w:b/>
                <w:sz w:val="20"/>
                <w:szCs w:val="20"/>
              </w:rPr>
              <w:t>PO28</w:t>
            </w:r>
            <w:r w:rsidRPr="006A78A5">
              <w:rPr>
                <w:sz w:val="20"/>
                <w:szCs w:val="20"/>
              </w:rPr>
              <w:t xml:space="preserve"> </w:t>
            </w:r>
            <w:r w:rsidRPr="0024225D">
              <w:rPr>
                <w:sz w:val="20"/>
                <w:szCs w:val="20"/>
              </w:rPr>
              <w:t>Development involving a hospital minimises noise intrusion from a railway or a type 2 multi-modal corridor in patient care areas.</w:t>
            </w:r>
          </w:p>
        </w:tc>
        <w:tc>
          <w:tcPr>
            <w:tcW w:w="1667" w:type="pct"/>
            <w:tcBorders>
              <w:top w:val="single" w:sz="4" w:space="0" w:color="333333"/>
              <w:left w:val="single" w:sz="4" w:space="0" w:color="333333"/>
              <w:bottom w:val="single" w:sz="4" w:space="0" w:color="333333"/>
              <w:right w:val="single" w:sz="4" w:space="0" w:color="333333"/>
            </w:tcBorders>
          </w:tcPr>
          <w:p w:rsidR="0024225D" w:rsidRPr="0024225D" w:rsidRDefault="0024225D" w:rsidP="00577195">
            <w:pPr>
              <w:pStyle w:val="BodyText1"/>
              <w:spacing w:after="0"/>
              <w:rPr>
                <w:sz w:val="20"/>
                <w:szCs w:val="20"/>
              </w:rPr>
            </w:pPr>
            <w:r w:rsidRPr="006A78A5">
              <w:rPr>
                <w:b/>
                <w:sz w:val="20"/>
                <w:szCs w:val="20"/>
              </w:rPr>
              <w:t>AO28.1</w:t>
            </w:r>
            <w:r w:rsidRPr="006A78A5">
              <w:rPr>
                <w:sz w:val="20"/>
                <w:szCs w:val="20"/>
              </w:rPr>
              <w:t xml:space="preserve"> </w:t>
            </w:r>
            <w:r w:rsidRPr="0024225D">
              <w:rPr>
                <w:sz w:val="20"/>
                <w:szCs w:val="20"/>
              </w:rPr>
              <w:t>Hospitals are designed and constructed using materials which ensure ward areas meet the following internal noise criteria:</w:t>
            </w:r>
          </w:p>
          <w:p w:rsidR="0024225D" w:rsidRPr="0024225D" w:rsidRDefault="0024225D" w:rsidP="00577195">
            <w:pPr>
              <w:pStyle w:val="BodyText1"/>
              <w:numPr>
                <w:ilvl w:val="0"/>
                <w:numId w:val="40"/>
              </w:numPr>
              <w:spacing w:after="0"/>
              <w:contextualSpacing w:val="0"/>
              <w:rPr>
                <w:sz w:val="20"/>
                <w:szCs w:val="20"/>
              </w:rPr>
            </w:pPr>
            <w:r w:rsidRPr="0024225D">
              <w:rPr>
                <w:spacing w:val="20"/>
                <w:sz w:val="20"/>
                <w:szCs w:val="20"/>
              </w:rPr>
              <w:t>≤</w:t>
            </w:r>
            <w:r w:rsidRPr="0024225D">
              <w:rPr>
                <w:sz w:val="20"/>
                <w:szCs w:val="20"/>
              </w:rPr>
              <w:t>45 dB(A) single event maximum sound pressure level.</w:t>
            </w:r>
          </w:p>
          <w:p w:rsidR="00367EF4" w:rsidRDefault="00367EF4" w:rsidP="0024225D">
            <w:pPr>
              <w:pStyle w:val="BodyText1"/>
              <w:spacing w:after="0"/>
              <w:rPr>
                <w:sz w:val="20"/>
                <w:szCs w:val="20"/>
              </w:rPr>
            </w:pPr>
          </w:p>
          <w:p w:rsidR="0024225D" w:rsidRPr="006A78A5" w:rsidRDefault="0024225D" w:rsidP="0024225D">
            <w:pPr>
              <w:pStyle w:val="BodyText1"/>
              <w:spacing w:after="0"/>
              <w:rPr>
                <w:sz w:val="20"/>
                <w:szCs w:val="20"/>
              </w:rPr>
            </w:pPr>
            <w:r w:rsidRPr="006A78A5">
              <w:rPr>
                <w:sz w:val="20"/>
                <w:szCs w:val="20"/>
              </w:rPr>
              <w:t>AND</w:t>
            </w:r>
            <w:r w:rsidRPr="00A40787">
              <w:rPr>
                <w:sz w:val="16"/>
                <w:szCs w:val="16"/>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tc>
      </w:tr>
      <w:tr w:rsidR="0024225D" w:rsidRPr="00970EA6" w:rsidTr="00716A2F">
        <w:trPr>
          <w:trHeight w:val="70"/>
        </w:trPr>
        <w:tc>
          <w:tcPr>
            <w:tcW w:w="1666" w:type="pct"/>
            <w:vMerge/>
            <w:tcBorders>
              <w:left w:val="single" w:sz="4" w:space="0" w:color="333333"/>
              <w:bottom w:val="single" w:sz="4" w:space="0" w:color="333333"/>
              <w:right w:val="single" w:sz="4" w:space="0" w:color="333333"/>
            </w:tcBorders>
          </w:tcPr>
          <w:p w:rsidR="0024225D" w:rsidRPr="006A78A5" w:rsidRDefault="0024225D" w:rsidP="00577195">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Pr="0024225D" w:rsidRDefault="0024225D" w:rsidP="0024225D">
            <w:pPr>
              <w:pStyle w:val="BodyText1"/>
              <w:spacing w:after="0"/>
              <w:rPr>
                <w:sz w:val="20"/>
                <w:szCs w:val="20"/>
              </w:rPr>
            </w:pPr>
            <w:r w:rsidRPr="006A78A5">
              <w:rPr>
                <w:b/>
                <w:sz w:val="20"/>
                <w:szCs w:val="20"/>
              </w:rPr>
              <w:t>AO28.2</w:t>
            </w:r>
            <w:r w:rsidRPr="006A78A5">
              <w:rPr>
                <w:sz w:val="20"/>
                <w:szCs w:val="20"/>
              </w:rPr>
              <w:t xml:space="preserve"> </w:t>
            </w:r>
            <w:r w:rsidRPr="0024225D">
              <w:rPr>
                <w:sz w:val="20"/>
                <w:szCs w:val="20"/>
              </w:rPr>
              <w:t xml:space="preserve">Hospitals are designed and constructed using </w:t>
            </w:r>
          </w:p>
          <w:p w:rsidR="0024225D" w:rsidRPr="0024225D" w:rsidRDefault="0024225D" w:rsidP="0024225D">
            <w:pPr>
              <w:pStyle w:val="BodyText1"/>
              <w:spacing w:after="0"/>
              <w:rPr>
                <w:sz w:val="20"/>
                <w:szCs w:val="20"/>
              </w:rPr>
            </w:pPr>
            <w:r w:rsidRPr="0024225D">
              <w:rPr>
                <w:sz w:val="20"/>
                <w:szCs w:val="20"/>
              </w:rPr>
              <w:t>materials which ensure patient care areas (other than ward areas) meet the following internal noise criteria:</w:t>
            </w:r>
          </w:p>
          <w:p w:rsidR="0024225D" w:rsidRPr="0024225D" w:rsidRDefault="0024225D" w:rsidP="0024225D">
            <w:pPr>
              <w:pStyle w:val="BodyText1"/>
              <w:numPr>
                <w:ilvl w:val="0"/>
                <w:numId w:val="41"/>
              </w:numPr>
              <w:spacing w:after="0"/>
              <w:contextualSpacing w:val="0"/>
              <w:rPr>
                <w:sz w:val="20"/>
                <w:szCs w:val="20"/>
              </w:rPr>
            </w:pPr>
            <w:r w:rsidRPr="0024225D">
              <w:rPr>
                <w:spacing w:val="20"/>
                <w:sz w:val="20"/>
                <w:szCs w:val="20"/>
              </w:rPr>
              <w:t>≤</w:t>
            </w:r>
            <w:r w:rsidRPr="0024225D">
              <w:rPr>
                <w:sz w:val="20"/>
                <w:szCs w:val="20"/>
              </w:rPr>
              <w:t>50 dB(A) single event maximum sound pressure level.</w:t>
            </w:r>
          </w:p>
          <w:p w:rsidR="0024225D" w:rsidRPr="0024225D" w:rsidRDefault="0024225D" w:rsidP="0024225D">
            <w:pPr>
              <w:pStyle w:val="BodyText1"/>
              <w:spacing w:after="0"/>
              <w:rPr>
                <w:sz w:val="20"/>
                <w:szCs w:val="20"/>
              </w:rPr>
            </w:pPr>
          </w:p>
          <w:p w:rsidR="0024225D" w:rsidRPr="0024225D" w:rsidRDefault="0024225D" w:rsidP="0024225D">
            <w:pPr>
              <w:pStyle w:val="BodyText1"/>
              <w:spacing w:after="0"/>
              <w:rPr>
                <w:sz w:val="16"/>
                <w:szCs w:val="16"/>
              </w:rPr>
            </w:pPr>
            <w:r w:rsidRPr="0024225D">
              <w:rPr>
                <w:sz w:val="16"/>
                <w:szCs w:val="16"/>
              </w:rPr>
              <w:t>Note: Noise levels from railways or type 2 multi-modal corridors are measured in accordance with AS1055.1–1997 Acoustics – Description and measurement of environmental noise.</w:t>
            </w:r>
          </w:p>
          <w:p w:rsidR="0024225D" w:rsidRPr="0024225D" w:rsidRDefault="0024225D" w:rsidP="0024225D">
            <w:pPr>
              <w:pStyle w:val="BodyText1"/>
              <w:spacing w:after="0"/>
              <w:rPr>
                <w:sz w:val="16"/>
                <w:szCs w:val="16"/>
              </w:rPr>
            </w:pPr>
          </w:p>
          <w:p w:rsidR="0024225D" w:rsidRPr="006A78A5" w:rsidRDefault="0024225D" w:rsidP="0024225D">
            <w:pPr>
              <w:pStyle w:val="BodyText1"/>
              <w:spacing w:after="0"/>
              <w:rPr>
                <w:b/>
                <w:sz w:val="20"/>
                <w:szCs w:val="20"/>
              </w:rPr>
            </w:pPr>
            <w:r w:rsidRPr="0024225D">
              <w:rPr>
                <w:sz w:val="16"/>
                <w:szCs w:val="16"/>
              </w:rPr>
              <w:t>To demonstrate compliance with the acceptable outcome, it is recommended that a RPEQ certified noise assessment report be provided.</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tc>
      </w:tr>
      <w:tr w:rsidR="00577195" w:rsidRPr="00970EA6" w:rsidTr="00141427">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577195" w:rsidRPr="00367EF4" w:rsidRDefault="00577195" w:rsidP="00577195">
            <w:pPr>
              <w:pStyle w:val="BodyText1"/>
              <w:spacing w:after="0"/>
              <w:rPr>
                <w:sz w:val="20"/>
                <w:szCs w:val="20"/>
              </w:rPr>
            </w:pPr>
            <w:r w:rsidRPr="00367EF4">
              <w:rPr>
                <w:sz w:val="20"/>
                <w:szCs w:val="20"/>
              </w:rPr>
              <w:t>Vibration</w:t>
            </w:r>
          </w:p>
        </w:tc>
      </w:tr>
      <w:tr w:rsidR="00577195" w:rsidRPr="00970EA6" w:rsidTr="00577195">
        <w:trPr>
          <w:trHeight w:val="70"/>
        </w:trPr>
        <w:tc>
          <w:tcPr>
            <w:tcW w:w="5000" w:type="pct"/>
            <w:gridSpan w:val="3"/>
            <w:tcBorders>
              <w:top w:val="single" w:sz="4" w:space="0" w:color="333333"/>
              <w:left w:val="single" w:sz="4" w:space="0" w:color="333333"/>
              <w:bottom w:val="single" w:sz="4" w:space="0" w:color="333333"/>
              <w:right w:val="single" w:sz="4" w:space="0" w:color="333333"/>
            </w:tcBorders>
          </w:tcPr>
          <w:p w:rsidR="00577195" w:rsidRPr="00367EF4" w:rsidRDefault="00577195" w:rsidP="00577195">
            <w:pPr>
              <w:pStyle w:val="BodyText1"/>
              <w:spacing w:after="0"/>
              <w:rPr>
                <w:sz w:val="20"/>
                <w:szCs w:val="20"/>
              </w:rPr>
            </w:pPr>
            <w:r w:rsidRPr="00367EF4">
              <w:rPr>
                <w:sz w:val="20"/>
                <w:szCs w:val="20"/>
              </w:rPr>
              <w:t>Hospitals</w:t>
            </w:r>
          </w:p>
        </w:tc>
      </w:tr>
      <w:tr w:rsidR="0024225D" w:rsidRPr="00970EA6" w:rsidTr="00ED75BD">
        <w:trPr>
          <w:trHeight w:val="70"/>
        </w:trPr>
        <w:tc>
          <w:tcPr>
            <w:tcW w:w="1666" w:type="pct"/>
            <w:vMerge w:val="restart"/>
            <w:tcBorders>
              <w:top w:val="single" w:sz="4" w:space="0" w:color="333333"/>
              <w:left w:val="single" w:sz="4" w:space="0" w:color="333333"/>
              <w:right w:val="single" w:sz="4" w:space="0" w:color="333333"/>
            </w:tcBorders>
          </w:tcPr>
          <w:p w:rsidR="0024225D" w:rsidRPr="006A78A5" w:rsidRDefault="0024225D" w:rsidP="00577195">
            <w:pPr>
              <w:pStyle w:val="BodyText1"/>
              <w:spacing w:after="0"/>
              <w:rPr>
                <w:b/>
                <w:sz w:val="20"/>
                <w:szCs w:val="20"/>
              </w:rPr>
            </w:pPr>
            <w:r w:rsidRPr="006A78A5">
              <w:rPr>
                <w:b/>
                <w:sz w:val="20"/>
                <w:szCs w:val="20"/>
              </w:rPr>
              <w:t>PO29</w:t>
            </w:r>
            <w:r w:rsidRPr="006A78A5">
              <w:rPr>
                <w:sz w:val="20"/>
                <w:szCs w:val="20"/>
              </w:rPr>
              <w:t xml:space="preserve"> </w:t>
            </w:r>
            <w:r w:rsidRPr="0024225D">
              <w:rPr>
                <w:sz w:val="20"/>
                <w:szCs w:val="20"/>
              </w:rPr>
              <w:t>Development involving a hospital located within 25 metres of the centreline of the nearest railway track minimises vibration impacts from a railway or type 2 multi-modal corridor in patient care areas.</w:t>
            </w:r>
          </w:p>
        </w:tc>
        <w:tc>
          <w:tcPr>
            <w:tcW w:w="1667" w:type="pct"/>
            <w:tcBorders>
              <w:top w:val="single" w:sz="4" w:space="0" w:color="333333"/>
              <w:left w:val="single" w:sz="4" w:space="0" w:color="333333"/>
              <w:bottom w:val="single" w:sz="4" w:space="0" w:color="333333"/>
              <w:right w:val="single" w:sz="4" w:space="0" w:color="333333"/>
            </w:tcBorders>
          </w:tcPr>
          <w:p w:rsidR="0024225D" w:rsidRPr="0024225D" w:rsidRDefault="0024225D" w:rsidP="00577195">
            <w:pPr>
              <w:pStyle w:val="BodyText1"/>
              <w:spacing w:after="0"/>
              <w:rPr>
                <w:sz w:val="20"/>
                <w:szCs w:val="20"/>
              </w:rPr>
            </w:pPr>
            <w:r w:rsidRPr="006A78A5">
              <w:rPr>
                <w:b/>
                <w:sz w:val="20"/>
                <w:szCs w:val="20"/>
              </w:rPr>
              <w:t>AO29.1</w:t>
            </w:r>
            <w:r w:rsidRPr="006A78A5">
              <w:rPr>
                <w:sz w:val="20"/>
                <w:szCs w:val="20"/>
              </w:rPr>
              <w:t xml:space="preserve"> </w:t>
            </w:r>
            <w:r w:rsidRPr="0024225D">
              <w:rPr>
                <w:sz w:val="20"/>
                <w:szCs w:val="20"/>
              </w:rPr>
              <w:t>Hospitals are designed and constructed to ensure vibration in the treatment area of a patient care area does not exceed a vibration dose value of 0.1m/s</w:t>
            </w:r>
            <w:r w:rsidRPr="0024225D">
              <w:rPr>
                <w:sz w:val="20"/>
                <w:szCs w:val="20"/>
                <w:vertAlign w:val="superscript"/>
              </w:rPr>
              <w:t>1.75</w:t>
            </w:r>
            <w:r w:rsidRPr="0024225D">
              <w:rPr>
                <w:sz w:val="20"/>
                <w:szCs w:val="20"/>
              </w:rPr>
              <w:t>.</w:t>
            </w:r>
          </w:p>
          <w:p w:rsidR="0024225D" w:rsidRPr="006A78A5" w:rsidRDefault="0024225D" w:rsidP="00577195">
            <w:pPr>
              <w:pStyle w:val="BodyText1"/>
              <w:spacing w:after="0"/>
              <w:rPr>
                <w:sz w:val="20"/>
                <w:szCs w:val="20"/>
              </w:rPr>
            </w:pPr>
          </w:p>
          <w:p w:rsidR="0024225D" w:rsidRPr="000C04AD" w:rsidRDefault="0024225D" w:rsidP="0024225D">
            <w:pPr>
              <w:pStyle w:val="BodyText1"/>
              <w:spacing w:after="0"/>
              <w:rPr>
                <w:sz w:val="16"/>
                <w:szCs w:val="16"/>
              </w:rPr>
            </w:pPr>
            <w:r w:rsidRPr="006A78A5">
              <w:rPr>
                <w:sz w:val="20"/>
                <w:szCs w:val="20"/>
              </w:rPr>
              <w:t>AND</w:t>
            </w:r>
            <w:r w:rsidRPr="000C04AD">
              <w:rPr>
                <w:sz w:val="16"/>
                <w:szCs w:val="16"/>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tc>
      </w:tr>
      <w:tr w:rsidR="0024225D" w:rsidRPr="00970EA6" w:rsidTr="00ED75BD">
        <w:trPr>
          <w:trHeight w:val="70"/>
        </w:trPr>
        <w:tc>
          <w:tcPr>
            <w:tcW w:w="1666" w:type="pct"/>
            <w:vMerge/>
            <w:tcBorders>
              <w:left w:val="single" w:sz="4" w:space="0" w:color="333333"/>
              <w:bottom w:val="single" w:sz="4" w:space="0" w:color="333333"/>
              <w:right w:val="single" w:sz="4" w:space="0" w:color="333333"/>
            </w:tcBorders>
          </w:tcPr>
          <w:p w:rsidR="0024225D" w:rsidRPr="006A78A5" w:rsidRDefault="0024225D" w:rsidP="00577195">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Pr="0024225D" w:rsidRDefault="0024225D" w:rsidP="0024225D">
            <w:pPr>
              <w:pStyle w:val="BodyText1"/>
              <w:spacing w:after="0"/>
              <w:rPr>
                <w:sz w:val="20"/>
                <w:szCs w:val="20"/>
              </w:rPr>
            </w:pPr>
            <w:r w:rsidRPr="006A78A5">
              <w:rPr>
                <w:b/>
                <w:sz w:val="20"/>
                <w:szCs w:val="20"/>
              </w:rPr>
              <w:t>AO29.2</w:t>
            </w:r>
            <w:r w:rsidRPr="006A78A5">
              <w:rPr>
                <w:sz w:val="20"/>
                <w:szCs w:val="20"/>
              </w:rPr>
              <w:t xml:space="preserve"> </w:t>
            </w:r>
            <w:r w:rsidRPr="0024225D">
              <w:rPr>
                <w:sz w:val="20"/>
                <w:szCs w:val="20"/>
              </w:rPr>
              <w:t xml:space="preserve">Hospitals are designed and constructed to ensure vibration in the ward area of a patient care </w:t>
            </w:r>
            <w:r w:rsidRPr="0024225D">
              <w:rPr>
                <w:sz w:val="20"/>
                <w:szCs w:val="20"/>
              </w:rPr>
              <w:lastRenderedPageBreak/>
              <w:t>area does not exceed a vibration dose value of 0.4m/s</w:t>
            </w:r>
            <w:r w:rsidRPr="0024225D">
              <w:rPr>
                <w:sz w:val="20"/>
                <w:szCs w:val="20"/>
                <w:vertAlign w:val="superscript"/>
              </w:rPr>
              <w:t>1.75</w:t>
            </w:r>
            <w:r w:rsidRPr="0024225D">
              <w:rPr>
                <w:sz w:val="20"/>
                <w:szCs w:val="20"/>
              </w:rPr>
              <w:t>.</w:t>
            </w:r>
          </w:p>
          <w:p w:rsidR="0024225D" w:rsidRPr="0024225D" w:rsidRDefault="0024225D" w:rsidP="0024225D">
            <w:pPr>
              <w:pStyle w:val="BodyText1"/>
              <w:spacing w:after="0"/>
              <w:rPr>
                <w:sz w:val="20"/>
                <w:szCs w:val="20"/>
              </w:rPr>
            </w:pPr>
          </w:p>
          <w:p w:rsidR="0024225D" w:rsidRPr="006A78A5" w:rsidRDefault="0024225D" w:rsidP="0024225D">
            <w:pPr>
              <w:pStyle w:val="BodyText1"/>
              <w:spacing w:after="0"/>
              <w:rPr>
                <w:b/>
                <w:sz w:val="20"/>
                <w:szCs w:val="20"/>
              </w:rPr>
            </w:pPr>
            <w:r w:rsidRPr="0024225D">
              <w:rPr>
                <w:sz w:val="16"/>
                <w:szCs w:val="16"/>
              </w:rPr>
              <w:t>Note: To demonstrate compliance with the acceptable outcome, it is recommended that a RPEQ certified vibration assessment report be provided.</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tc>
      </w:tr>
      <w:tr w:rsidR="008F3CA4" w:rsidRPr="00970EA6" w:rsidTr="00141427">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8F3CA4" w:rsidRPr="00367EF4" w:rsidRDefault="00577195" w:rsidP="00141427">
            <w:pPr>
              <w:rPr>
                <w:b w:val="0"/>
              </w:rPr>
            </w:pPr>
            <w:r w:rsidRPr="00367EF4">
              <w:rPr>
                <w:b w:val="0"/>
              </w:rPr>
              <w:t>Air and light</w:t>
            </w:r>
          </w:p>
        </w:tc>
      </w:tr>
      <w:tr w:rsidR="00577195" w:rsidRPr="00970EA6" w:rsidTr="00141427">
        <w:trPr>
          <w:trHeight w:val="70"/>
        </w:trPr>
        <w:tc>
          <w:tcPr>
            <w:tcW w:w="1666" w:type="pct"/>
            <w:tcBorders>
              <w:top w:val="single" w:sz="4" w:space="0" w:color="333333"/>
              <w:left w:val="single" w:sz="4" w:space="0" w:color="333333"/>
              <w:bottom w:val="single" w:sz="4" w:space="0" w:color="333333"/>
              <w:right w:val="single" w:sz="4" w:space="0" w:color="333333"/>
            </w:tcBorders>
          </w:tcPr>
          <w:p w:rsidR="00577195" w:rsidRPr="006A78A5" w:rsidRDefault="00577195" w:rsidP="00577195">
            <w:pPr>
              <w:pStyle w:val="BodyText1"/>
              <w:spacing w:after="0"/>
              <w:rPr>
                <w:sz w:val="20"/>
                <w:szCs w:val="20"/>
              </w:rPr>
            </w:pPr>
            <w:r w:rsidRPr="0024635B">
              <w:rPr>
                <w:b/>
                <w:sz w:val="20"/>
                <w:szCs w:val="20"/>
              </w:rPr>
              <w:t>PO30</w:t>
            </w:r>
            <w:r w:rsidRPr="006A78A5">
              <w:rPr>
                <w:sz w:val="20"/>
                <w:szCs w:val="20"/>
              </w:rPr>
              <w:t xml:space="preserve"> </w:t>
            </w:r>
            <w:r w:rsidRPr="0024225D">
              <w:rPr>
                <w:sz w:val="20"/>
                <w:szCs w:val="20"/>
              </w:rPr>
              <w:t>Development involving an accommodation activity minimises air quality impacts from a railway in outdoor spaces for passive recreation</w:t>
            </w:r>
            <w:r w:rsidRPr="006A78A5">
              <w:rPr>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577195" w:rsidRPr="006A78A5" w:rsidRDefault="00577195" w:rsidP="00577195">
            <w:pPr>
              <w:pStyle w:val="BodyText1"/>
              <w:spacing w:after="0"/>
              <w:rPr>
                <w:b/>
                <w:sz w:val="20"/>
                <w:szCs w:val="20"/>
              </w:rPr>
            </w:pPr>
            <w:r w:rsidRPr="006A78A5">
              <w:rPr>
                <w:b/>
                <w:sz w:val="20"/>
                <w:szCs w:val="20"/>
              </w:rPr>
              <w:t xml:space="preserve">AO30.1 </w:t>
            </w:r>
            <w:r w:rsidRPr="006A78A5">
              <w:rPr>
                <w:sz w:val="20"/>
                <w:szCs w:val="20"/>
              </w:rPr>
              <w:t xml:space="preserve">Each dwelling </w:t>
            </w:r>
            <w:r w:rsidRPr="0024225D">
              <w:rPr>
                <w:sz w:val="20"/>
                <w:szCs w:val="20"/>
              </w:rPr>
              <w:t>has access to an outdoor space for passive recreation that is shielded from a railway by a building, a solid gap-free fence, or other solid gap-free structure.</w:t>
            </w:r>
          </w:p>
        </w:tc>
        <w:tc>
          <w:tcPr>
            <w:tcW w:w="1667" w:type="pct"/>
            <w:tcBorders>
              <w:top w:val="single" w:sz="4" w:space="0" w:color="333333"/>
              <w:left w:val="single" w:sz="4" w:space="0" w:color="333333"/>
              <w:bottom w:val="single" w:sz="4" w:space="0" w:color="333333"/>
              <w:right w:val="single" w:sz="4" w:space="0" w:color="333333"/>
            </w:tcBorders>
          </w:tcPr>
          <w:p w:rsidR="00577195" w:rsidRPr="00970EA6" w:rsidRDefault="00577195" w:rsidP="00577195"/>
        </w:tc>
      </w:tr>
      <w:tr w:rsidR="00577195" w:rsidRPr="00970EA6" w:rsidTr="00141427">
        <w:trPr>
          <w:trHeight w:val="70"/>
        </w:trPr>
        <w:tc>
          <w:tcPr>
            <w:tcW w:w="1666" w:type="pct"/>
            <w:tcBorders>
              <w:top w:val="single" w:sz="4" w:space="0" w:color="333333"/>
              <w:left w:val="single" w:sz="4" w:space="0" w:color="333333"/>
              <w:bottom w:val="single" w:sz="4" w:space="0" w:color="333333"/>
              <w:right w:val="single" w:sz="4" w:space="0" w:color="333333"/>
            </w:tcBorders>
          </w:tcPr>
          <w:p w:rsidR="00577195" w:rsidRPr="0024225D" w:rsidRDefault="00577195" w:rsidP="00577195">
            <w:pPr>
              <w:pStyle w:val="BodyText1"/>
              <w:spacing w:after="0"/>
              <w:rPr>
                <w:sz w:val="20"/>
                <w:szCs w:val="20"/>
              </w:rPr>
            </w:pPr>
            <w:r w:rsidRPr="006A78A5">
              <w:rPr>
                <w:b/>
                <w:sz w:val="20"/>
                <w:szCs w:val="20"/>
              </w:rPr>
              <w:t xml:space="preserve">PO31 </w:t>
            </w:r>
            <w:r w:rsidRPr="0024225D">
              <w:rPr>
                <w:sz w:val="20"/>
                <w:szCs w:val="20"/>
              </w:rPr>
              <w:t xml:space="preserve">Development involving a: </w:t>
            </w:r>
          </w:p>
          <w:p w:rsidR="00577195" w:rsidRPr="0024225D" w:rsidRDefault="00577195" w:rsidP="00577195">
            <w:pPr>
              <w:pStyle w:val="BodyText1"/>
              <w:numPr>
                <w:ilvl w:val="0"/>
                <w:numId w:val="42"/>
              </w:numPr>
              <w:spacing w:after="0"/>
              <w:contextualSpacing w:val="0"/>
              <w:rPr>
                <w:sz w:val="20"/>
                <w:szCs w:val="20"/>
              </w:rPr>
            </w:pPr>
            <w:r w:rsidRPr="0024225D">
              <w:rPr>
                <w:sz w:val="20"/>
                <w:szCs w:val="20"/>
              </w:rPr>
              <w:t>childcare centre; or</w:t>
            </w:r>
          </w:p>
          <w:p w:rsidR="00577195" w:rsidRPr="0024225D" w:rsidRDefault="00577195" w:rsidP="00577195">
            <w:pPr>
              <w:pStyle w:val="BodyText1"/>
              <w:numPr>
                <w:ilvl w:val="0"/>
                <w:numId w:val="42"/>
              </w:numPr>
              <w:spacing w:after="0"/>
              <w:contextualSpacing w:val="0"/>
              <w:rPr>
                <w:sz w:val="20"/>
                <w:szCs w:val="20"/>
              </w:rPr>
            </w:pPr>
            <w:r w:rsidRPr="0024225D">
              <w:rPr>
                <w:sz w:val="20"/>
                <w:szCs w:val="20"/>
              </w:rPr>
              <w:t>educational establishment</w:t>
            </w:r>
          </w:p>
          <w:p w:rsidR="00577195" w:rsidRPr="006A78A5" w:rsidRDefault="00577195" w:rsidP="00577195">
            <w:pPr>
              <w:pStyle w:val="BodyText1"/>
              <w:spacing w:after="0"/>
              <w:rPr>
                <w:sz w:val="20"/>
                <w:szCs w:val="20"/>
              </w:rPr>
            </w:pPr>
            <w:r w:rsidRPr="0024225D">
              <w:rPr>
                <w:sz w:val="20"/>
                <w:szCs w:val="20"/>
              </w:rPr>
              <w:t>minimises air quality impacts from a railway in outdoor education areas and outdoor play areas.</w:t>
            </w:r>
          </w:p>
        </w:tc>
        <w:tc>
          <w:tcPr>
            <w:tcW w:w="1667" w:type="pct"/>
            <w:tcBorders>
              <w:top w:val="single" w:sz="4" w:space="0" w:color="333333"/>
              <w:left w:val="single" w:sz="4" w:space="0" w:color="333333"/>
              <w:bottom w:val="single" w:sz="4" w:space="0" w:color="333333"/>
              <w:right w:val="single" w:sz="4" w:space="0" w:color="333333"/>
            </w:tcBorders>
          </w:tcPr>
          <w:p w:rsidR="00577195" w:rsidRPr="006A78A5" w:rsidRDefault="00577195" w:rsidP="00577195">
            <w:pPr>
              <w:pStyle w:val="BodyText1"/>
              <w:spacing w:after="0"/>
              <w:rPr>
                <w:b/>
                <w:sz w:val="20"/>
                <w:szCs w:val="20"/>
              </w:rPr>
            </w:pPr>
            <w:r w:rsidRPr="006A78A5">
              <w:rPr>
                <w:b/>
                <w:sz w:val="20"/>
                <w:szCs w:val="20"/>
              </w:rPr>
              <w:t>AO31.1</w:t>
            </w:r>
            <w:r w:rsidRPr="006A78A5">
              <w:rPr>
                <w:sz w:val="20"/>
                <w:szCs w:val="20"/>
              </w:rPr>
              <w:t xml:space="preserve"> </w:t>
            </w:r>
            <w:r w:rsidRPr="0024225D">
              <w:rPr>
                <w:sz w:val="20"/>
                <w:szCs w:val="20"/>
              </w:rPr>
              <w:t>Each outdoor education area and outdoor play area is shielded from a railway by a building, a solid gap-free fence, or other solid gap-free structure.</w:t>
            </w:r>
          </w:p>
        </w:tc>
        <w:tc>
          <w:tcPr>
            <w:tcW w:w="1667" w:type="pct"/>
            <w:tcBorders>
              <w:top w:val="single" w:sz="4" w:space="0" w:color="333333"/>
              <w:left w:val="single" w:sz="4" w:space="0" w:color="333333"/>
              <w:bottom w:val="single" w:sz="4" w:space="0" w:color="333333"/>
              <w:right w:val="single" w:sz="4" w:space="0" w:color="333333"/>
            </w:tcBorders>
          </w:tcPr>
          <w:p w:rsidR="00577195" w:rsidRPr="00970EA6" w:rsidRDefault="00577195" w:rsidP="00577195"/>
        </w:tc>
      </w:tr>
      <w:tr w:rsidR="0024225D" w:rsidRPr="00970EA6" w:rsidTr="00714CDB">
        <w:trPr>
          <w:trHeight w:val="70"/>
        </w:trPr>
        <w:tc>
          <w:tcPr>
            <w:tcW w:w="1666" w:type="pct"/>
            <w:vMerge w:val="restart"/>
            <w:tcBorders>
              <w:top w:val="single" w:sz="4" w:space="0" w:color="333333"/>
              <w:left w:val="single" w:sz="4" w:space="0" w:color="333333"/>
              <w:right w:val="single" w:sz="4" w:space="0" w:color="333333"/>
            </w:tcBorders>
          </w:tcPr>
          <w:p w:rsidR="0024225D" w:rsidRPr="006A78A5" w:rsidRDefault="0024225D" w:rsidP="00577195">
            <w:pPr>
              <w:pStyle w:val="BodyText1"/>
              <w:spacing w:after="0"/>
              <w:rPr>
                <w:b/>
                <w:sz w:val="20"/>
                <w:szCs w:val="20"/>
              </w:rPr>
            </w:pPr>
            <w:r w:rsidRPr="006A78A5">
              <w:rPr>
                <w:b/>
                <w:sz w:val="20"/>
                <w:szCs w:val="20"/>
              </w:rPr>
              <w:t>PO32</w:t>
            </w:r>
            <w:r w:rsidRPr="006A78A5">
              <w:rPr>
                <w:sz w:val="20"/>
                <w:szCs w:val="20"/>
              </w:rPr>
              <w:t xml:space="preserve"> </w:t>
            </w:r>
            <w:r w:rsidRPr="0024225D">
              <w:rPr>
                <w:sz w:val="20"/>
                <w:szCs w:val="20"/>
              </w:rPr>
              <w:t>Development involving an accommodation activity or hospital minimises lighting impacts from a railway.</w:t>
            </w:r>
            <w:r w:rsidRPr="006A78A5">
              <w:rPr>
                <w:sz w:val="20"/>
                <w:szCs w:val="20"/>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24225D" w:rsidRPr="006A78A5" w:rsidRDefault="0024225D" w:rsidP="00577195">
            <w:pPr>
              <w:pStyle w:val="BodyText1"/>
              <w:spacing w:after="0"/>
              <w:rPr>
                <w:sz w:val="20"/>
                <w:szCs w:val="20"/>
              </w:rPr>
            </w:pPr>
            <w:r w:rsidRPr="006A78A5">
              <w:rPr>
                <w:b/>
                <w:sz w:val="20"/>
                <w:szCs w:val="20"/>
              </w:rPr>
              <w:t>AO32.1</w:t>
            </w:r>
            <w:r w:rsidRPr="006A78A5">
              <w:rPr>
                <w:sz w:val="20"/>
                <w:szCs w:val="20"/>
              </w:rPr>
              <w:t xml:space="preserve"> </w:t>
            </w:r>
            <w:r w:rsidRPr="0024225D">
              <w:rPr>
                <w:sz w:val="20"/>
                <w:szCs w:val="20"/>
              </w:rPr>
              <w:t>Buildings for an accommodation activity or hospital are designed to minimise the number of windows or transparent/translucent panels facing a railway.</w:t>
            </w:r>
          </w:p>
          <w:p w:rsidR="0024225D" w:rsidRPr="0024225D" w:rsidRDefault="0024225D" w:rsidP="00577195">
            <w:pPr>
              <w:pStyle w:val="BodyText1"/>
              <w:spacing w:after="0"/>
              <w:rPr>
                <w:sz w:val="20"/>
                <w:szCs w:val="20"/>
              </w:rPr>
            </w:pPr>
            <w:r w:rsidRPr="006A78A5">
              <w:rPr>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tc>
      </w:tr>
      <w:tr w:rsidR="0024225D" w:rsidRPr="00970EA6" w:rsidTr="00714CDB">
        <w:trPr>
          <w:trHeight w:val="70"/>
        </w:trPr>
        <w:tc>
          <w:tcPr>
            <w:tcW w:w="1666" w:type="pct"/>
            <w:vMerge/>
            <w:tcBorders>
              <w:left w:val="single" w:sz="4" w:space="0" w:color="333333"/>
              <w:bottom w:val="single" w:sz="4" w:space="0" w:color="333333"/>
              <w:right w:val="single" w:sz="4" w:space="0" w:color="333333"/>
            </w:tcBorders>
          </w:tcPr>
          <w:p w:rsidR="0024225D" w:rsidRPr="006A78A5" w:rsidRDefault="0024225D" w:rsidP="00577195">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4225D" w:rsidRPr="006A78A5" w:rsidRDefault="0024225D" w:rsidP="00577195">
            <w:pPr>
              <w:pStyle w:val="BodyText1"/>
              <w:spacing w:after="0"/>
              <w:rPr>
                <w:b/>
                <w:sz w:val="20"/>
                <w:szCs w:val="20"/>
              </w:rPr>
            </w:pPr>
            <w:r w:rsidRPr="006A78A5">
              <w:rPr>
                <w:b/>
                <w:sz w:val="20"/>
                <w:szCs w:val="20"/>
              </w:rPr>
              <w:t>AO32.2</w:t>
            </w:r>
            <w:r w:rsidRPr="006A78A5">
              <w:rPr>
                <w:sz w:val="20"/>
                <w:szCs w:val="20"/>
              </w:rPr>
              <w:t xml:space="preserve"> Windows </w:t>
            </w:r>
            <w:r w:rsidRPr="0024225D">
              <w:rPr>
                <w:sz w:val="20"/>
                <w:szCs w:val="20"/>
              </w:rPr>
              <w:t>facing a railway include treatments to block light from a railway.</w:t>
            </w:r>
          </w:p>
        </w:tc>
        <w:tc>
          <w:tcPr>
            <w:tcW w:w="1667" w:type="pct"/>
            <w:tcBorders>
              <w:top w:val="single" w:sz="4" w:space="0" w:color="333333"/>
              <w:left w:val="single" w:sz="4" w:space="0" w:color="333333"/>
              <w:bottom w:val="single" w:sz="4" w:space="0" w:color="333333"/>
              <w:right w:val="single" w:sz="4" w:space="0" w:color="333333"/>
            </w:tcBorders>
          </w:tcPr>
          <w:p w:rsidR="0024225D" w:rsidRPr="00970EA6" w:rsidRDefault="0024225D" w:rsidP="00577195"/>
        </w:tc>
      </w:tr>
    </w:tbl>
    <w:p w:rsidR="00FD5D1F" w:rsidRDefault="00FD5D1F" w:rsidP="00FD5D1F">
      <w:pPr>
        <w:pStyle w:val="Heading2"/>
        <w:numPr>
          <w:ilvl w:val="0"/>
          <w:numId w:val="0"/>
        </w:numPr>
        <w:ind w:left="851" w:hanging="851"/>
      </w:pPr>
      <w:r w:rsidRPr="00DD61E1">
        <w:t xml:space="preserve">Table </w:t>
      </w:r>
      <w:r>
        <w:t>2.2.3</w:t>
      </w:r>
      <w:r w:rsidRPr="00970EA6">
        <w:t xml:space="preserve">: </w:t>
      </w:r>
      <w:r w:rsidRPr="00FD5D1F">
        <w:t>Development in a future railway environment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FD5D1F" w:rsidRPr="00970EA6" w:rsidTr="00141427">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FD5D1F" w:rsidRPr="00367EF4" w:rsidRDefault="00FD5D1F" w:rsidP="00141427">
            <w:pPr>
              <w:pStyle w:val="TableHeadingLeft-White"/>
              <w:rPr>
                <w:b/>
                <w:sz w:val="24"/>
              </w:rPr>
            </w:pPr>
            <w:r w:rsidRPr="00367EF4">
              <w:rPr>
                <w:b/>
                <w:sz w:val="24"/>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FD5D1F" w:rsidRPr="00367EF4" w:rsidRDefault="00FD5D1F" w:rsidP="00141427">
            <w:pPr>
              <w:pStyle w:val="TableHeadingLeft-White"/>
              <w:rPr>
                <w:b/>
                <w:sz w:val="24"/>
              </w:rPr>
            </w:pPr>
            <w:r w:rsidRPr="00367EF4">
              <w:rPr>
                <w:b/>
                <w:sz w:val="24"/>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FD5D1F" w:rsidRPr="00367EF4" w:rsidRDefault="00FD5D1F" w:rsidP="00141427">
            <w:pPr>
              <w:pStyle w:val="TableHeadingLeft-White"/>
              <w:rPr>
                <w:b/>
                <w:sz w:val="24"/>
              </w:rPr>
            </w:pPr>
            <w:r w:rsidRPr="00367EF4">
              <w:rPr>
                <w:b/>
                <w:sz w:val="24"/>
              </w:rPr>
              <w:t>Response</w:t>
            </w:r>
          </w:p>
        </w:tc>
      </w:tr>
      <w:tr w:rsidR="00FD3B25" w:rsidRPr="00970EA6" w:rsidTr="0010375A">
        <w:tc>
          <w:tcPr>
            <w:tcW w:w="1666" w:type="pct"/>
            <w:vMerge w:val="restart"/>
            <w:tcBorders>
              <w:top w:val="single" w:sz="4" w:space="0" w:color="333333"/>
              <w:left w:val="single" w:sz="4" w:space="0" w:color="333333"/>
              <w:right w:val="single" w:sz="4" w:space="0" w:color="333333"/>
            </w:tcBorders>
          </w:tcPr>
          <w:p w:rsidR="00FD3B25" w:rsidRPr="00D90721" w:rsidRDefault="00FD3B25" w:rsidP="00FD5D1F">
            <w:pPr>
              <w:pStyle w:val="BodyText1"/>
              <w:spacing w:after="0"/>
              <w:rPr>
                <w:sz w:val="20"/>
                <w:szCs w:val="20"/>
              </w:rPr>
            </w:pPr>
            <w:r w:rsidRPr="00D90721">
              <w:rPr>
                <w:b/>
                <w:sz w:val="20"/>
                <w:szCs w:val="20"/>
              </w:rPr>
              <w:t>PO33</w:t>
            </w:r>
            <w:r w:rsidRPr="00D90721">
              <w:rPr>
                <w:sz w:val="20"/>
                <w:szCs w:val="20"/>
              </w:rPr>
              <w:t xml:space="preserve"> Development </w:t>
            </w:r>
            <w:r w:rsidRPr="00FD3B25">
              <w:rPr>
                <w:sz w:val="20"/>
                <w:szCs w:val="20"/>
              </w:rPr>
              <w:t>does not impede delivery of rail transport infrastructure in a future railway corridor.</w:t>
            </w:r>
          </w:p>
        </w:tc>
        <w:tc>
          <w:tcPr>
            <w:tcW w:w="1667" w:type="pct"/>
            <w:tcBorders>
              <w:top w:val="single" w:sz="4" w:space="0" w:color="333333"/>
              <w:left w:val="single" w:sz="4" w:space="0" w:color="333333"/>
              <w:bottom w:val="single" w:sz="4" w:space="0" w:color="333333"/>
              <w:right w:val="single" w:sz="4" w:space="0" w:color="333333"/>
            </w:tcBorders>
          </w:tcPr>
          <w:p w:rsidR="00FD3B25" w:rsidRDefault="00FD3B25" w:rsidP="00FD5D1F">
            <w:pPr>
              <w:pStyle w:val="BodyText1"/>
              <w:spacing w:after="0"/>
              <w:rPr>
                <w:sz w:val="20"/>
                <w:szCs w:val="20"/>
              </w:rPr>
            </w:pPr>
            <w:r w:rsidRPr="00D90721">
              <w:rPr>
                <w:b/>
                <w:sz w:val="20"/>
                <w:szCs w:val="20"/>
              </w:rPr>
              <w:t>AO33.1</w:t>
            </w:r>
            <w:r w:rsidRPr="00D90721">
              <w:rPr>
                <w:sz w:val="20"/>
                <w:szCs w:val="20"/>
              </w:rPr>
              <w:t xml:space="preserve"> Developm</w:t>
            </w:r>
            <w:r w:rsidRPr="00FD3B25">
              <w:rPr>
                <w:sz w:val="20"/>
                <w:szCs w:val="20"/>
              </w:rPr>
              <w:t xml:space="preserve">ent is not located in a future railway corridor. </w:t>
            </w:r>
          </w:p>
          <w:p w:rsidR="00367EF4" w:rsidRPr="00D90721" w:rsidRDefault="00367EF4" w:rsidP="00FD5D1F">
            <w:pPr>
              <w:pStyle w:val="BodyText1"/>
              <w:spacing w:after="0"/>
              <w:rPr>
                <w:sz w:val="20"/>
                <w:szCs w:val="20"/>
              </w:rPr>
            </w:pPr>
          </w:p>
          <w:p w:rsidR="00FD3B25" w:rsidRPr="00D90721" w:rsidRDefault="00FD3B25" w:rsidP="00FD5D1F">
            <w:pPr>
              <w:pStyle w:val="BodyText1"/>
              <w:spacing w:after="0"/>
              <w:rPr>
                <w:sz w:val="20"/>
                <w:szCs w:val="20"/>
              </w:rPr>
            </w:pPr>
            <w:r w:rsidRPr="00D90721">
              <w:rPr>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FD3B25" w:rsidRPr="00970EA6" w:rsidRDefault="00FD3B25" w:rsidP="00FD5D1F">
            <w:pPr>
              <w:rPr>
                <w:highlight w:val="lightGray"/>
              </w:rPr>
            </w:pPr>
            <w:r w:rsidRPr="00970EA6">
              <w:rPr>
                <w:highlight w:val="lightGray"/>
              </w:rPr>
              <w:t>Complies with PO# / AO#</w:t>
            </w:r>
          </w:p>
          <w:p w:rsidR="00FD3B25" w:rsidRPr="00FD3B25" w:rsidRDefault="00FD3B25" w:rsidP="00FD5D1F">
            <w:pPr>
              <w:rPr>
                <w:b w:val="0"/>
                <w:i/>
                <w:highlight w:val="lightGray"/>
              </w:rPr>
            </w:pPr>
            <w:r w:rsidRPr="00FD3B25">
              <w:rPr>
                <w:b w:val="0"/>
                <w:i/>
                <w:highlight w:val="lightGray"/>
              </w:rPr>
              <w:t>Use this column to indicate whether compliance is achieved with the relevant PO or AO (or if they do not apply), and explain why</w:t>
            </w:r>
          </w:p>
        </w:tc>
      </w:tr>
      <w:tr w:rsidR="00FD3B25" w:rsidRPr="00970EA6" w:rsidTr="0010375A">
        <w:tc>
          <w:tcPr>
            <w:tcW w:w="1666" w:type="pct"/>
            <w:vMerge/>
            <w:tcBorders>
              <w:left w:val="single" w:sz="4" w:space="0" w:color="333333"/>
              <w:right w:val="single" w:sz="4" w:space="0" w:color="333333"/>
            </w:tcBorders>
          </w:tcPr>
          <w:p w:rsidR="00FD3B25" w:rsidRPr="00D90721" w:rsidRDefault="00FD3B25" w:rsidP="00FD5D1F">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D3B25" w:rsidRDefault="00FD3B25" w:rsidP="00FD3B25">
            <w:pPr>
              <w:pStyle w:val="BodyText1"/>
              <w:spacing w:after="0"/>
              <w:rPr>
                <w:sz w:val="20"/>
                <w:szCs w:val="20"/>
              </w:rPr>
            </w:pPr>
            <w:r w:rsidRPr="00D90721">
              <w:rPr>
                <w:b/>
                <w:sz w:val="20"/>
                <w:szCs w:val="20"/>
              </w:rPr>
              <w:t>AO33.2</w:t>
            </w:r>
            <w:r w:rsidRPr="00D90721">
              <w:rPr>
                <w:sz w:val="20"/>
                <w:szCs w:val="20"/>
              </w:rPr>
              <w:t xml:space="preserve"> </w:t>
            </w:r>
            <w:r w:rsidRPr="00FD3B25">
              <w:rPr>
                <w:sz w:val="20"/>
                <w:szCs w:val="20"/>
              </w:rPr>
              <w:t>Development is sited and designed so that permanent buildings, structures, infrastructure, services or utilities are not located in a future railway corridor.</w:t>
            </w:r>
          </w:p>
          <w:p w:rsidR="00367EF4" w:rsidRPr="00D90721" w:rsidRDefault="00367EF4" w:rsidP="00FD3B25">
            <w:pPr>
              <w:pStyle w:val="BodyText1"/>
              <w:spacing w:after="0"/>
              <w:rPr>
                <w:sz w:val="20"/>
                <w:szCs w:val="20"/>
              </w:rPr>
            </w:pPr>
          </w:p>
          <w:p w:rsidR="00FD3B25" w:rsidRPr="00FD3B25" w:rsidRDefault="00FD3B25" w:rsidP="00FD5D1F">
            <w:pPr>
              <w:pStyle w:val="BodyText1"/>
              <w:spacing w:after="0"/>
              <w:rPr>
                <w:sz w:val="20"/>
                <w:szCs w:val="20"/>
              </w:rPr>
            </w:pPr>
            <w:r w:rsidRPr="00D90721">
              <w:rPr>
                <w:sz w:val="20"/>
                <w:szCs w:val="20"/>
              </w:rPr>
              <w:t xml:space="preserve">OR </w:t>
            </w:r>
            <w:proofErr w:type="gramStart"/>
            <w:r w:rsidRPr="00D90721">
              <w:rPr>
                <w:sz w:val="20"/>
                <w:szCs w:val="20"/>
              </w:rPr>
              <w:t>all of</w:t>
            </w:r>
            <w:proofErr w:type="gramEnd"/>
            <w:r w:rsidRPr="00D90721">
              <w:rPr>
                <w:sz w:val="20"/>
                <w:szCs w:val="20"/>
              </w:rPr>
              <w:t xml:space="preserve"> the following acceptable outcomes apply:</w:t>
            </w:r>
          </w:p>
        </w:tc>
        <w:tc>
          <w:tcPr>
            <w:tcW w:w="1667" w:type="pct"/>
            <w:tcBorders>
              <w:top w:val="single" w:sz="4" w:space="0" w:color="333333"/>
              <w:left w:val="single" w:sz="4" w:space="0" w:color="333333"/>
              <w:bottom w:val="single" w:sz="4" w:space="0" w:color="333333"/>
              <w:right w:val="single" w:sz="4" w:space="0" w:color="333333"/>
            </w:tcBorders>
          </w:tcPr>
          <w:p w:rsidR="00FD3B25" w:rsidRPr="00970EA6" w:rsidRDefault="00FD3B25" w:rsidP="00FD5D1F">
            <w:pPr>
              <w:rPr>
                <w:highlight w:val="lightGray"/>
              </w:rPr>
            </w:pPr>
          </w:p>
        </w:tc>
      </w:tr>
      <w:tr w:rsidR="00FD3B25" w:rsidRPr="00970EA6" w:rsidTr="0010375A">
        <w:tc>
          <w:tcPr>
            <w:tcW w:w="1666" w:type="pct"/>
            <w:vMerge/>
            <w:tcBorders>
              <w:left w:val="single" w:sz="4" w:space="0" w:color="333333"/>
              <w:right w:val="single" w:sz="4" w:space="0" w:color="333333"/>
            </w:tcBorders>
          </w:tcPr>
          <w:p w:rsidR="00FD3B25" w:rsidRPr="00D90721" w:rsidRDefault="00FD3B25" w:rsidP="00FD5D1F">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D3B25" w:rsidRDefault="00FD3B25" w:rsidP="00FD3B25">
            <w:pPr>
              <w:pStyle w:val="BodyText1"/>
              <w:spacing w:after="0"/>
              <w:rPr>
                <w:sz w:val="20"/>
                <w:szCs w:val="20"/>
              </w:rPr>
            </w:pPr>
            <w:r w:rsidRPr="00D90721">
              <w:rPr>
                <w:b/>
                <w:sz w:val="20"/>
                <w:szCs w:val="20"/>
              </w:rPr>
              <w:t>AO33.3</w:t>
            </w:r>
            <w:r w:rsidRPr="00D90721">
              <w:rPr>
                <w:sz w:val="20"/>
                <w:szCs w:val="20"/>
              </w:rPr>
              <w:t xml:space="preserve"> </w:t>
            </w:r>
            <w:r w:rsidRPr="00FD3B25">
              <w:rPr>
                <w:sz w:val="20"/>
                <w:szCs w:val="20"/>
              </w:rPr>
              <w:t xml:space="preserve">Structures and infrastructure located in a future railway corridor </w:t>
            </w:r>
            <w:proofErr w:type="gramStart"/>
            <w:r w:rsidRPr="00FD3B25">
              <w:rPr>
                <w:sz w:val="20"/>
                <w:szCs w:val="20"/>
              </w:rPr>
              <w:t>are able to</w:t>
            </w:r>
            <w:proofErr w:type="gramEnd"/>
            <w:r w:rsidRPr="00FD3B25">
              <w:rPr>
                <w:sz w:val="20"/>
                <w:szCs w:val="20"/>
              </w:rPr>
              <w:t xml:space="preserve"> be readily relocated </w:t>
            </w:r>
            <w:r w:rsidRPr="00FD3B25">
              <w:rPr>
                <w:sz w:val="20"/>
                <w:szCs w:val="20"/>
              </w:rPr>
              <w:lastRenderedPageBreak/>
              <w:t>or removed without materially affecting the viability or functionality of the development.</w:t>
            </w:r>
          </w:p>
          <w:p w:rsidR="00367EF4" w:rsidRPr="00D90721" w:rsidRDefault="00367EF4" w:rsidP="00FD3B25">
            <w:pPr>
              <w:pStyle w:val="BodyText1"/>
              <w:spacing w:after="0"/>
              <w:rPr>
                <w:sz w:val="20"/>
                <w:szCs w:val="20"/>
              </w:rPr>
            </w:pPr>
          </w:p>
          <w:p w:rsidR="00FD3B25" w:rsidRPr="00FD3B25" w:rsidRDefault="00FD3B25" w:rsidP="00FD5D1F">
            <w:pPr>
              <w:pStyle w:val="BodyText1"/>
              <w:spacing w:after="0"/>
              <w:rPr>
                <w:sz w:val="20"/>
                <w:szCs w:val="20"/>
              </w:rPr>
            </w:pPr>
            <w:r w:rsidRPr="00D90721">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FD3B25" w:rsidRPr="00970EA6" w:rsidRDefault="00FD3B25" w:rsidP="00FD5D1F">
            <w:pPr>
              <w:rPr>
                <w:highlight w:val="lightGray"/>
              </w:rPr>
            </w:pPr>
          </w:p>
        </w:tc>
      </w:tr>
      <w:tr w:rsidR="00FD3B25" w:rsidRPr="00970EA6" w:rsidTr="0010375A">
        <w:tc>
          <w:tcPr>
            <w:tcW w:w="1666" w:type="pct"/>
            <w:vMerge/>
            <w:tcBorders>
              <w:left w:val="single" w:sz="4" w:space="0" w:color="333333"/>
              <w:right w:val="single" w:sz="4" w:space="0" w:color="333333"/>
            </w:tcBorders>
          </w:tcPr>
          <w:p w:rsidR="00FD3B25" w:rsidRPr="00D90721" w:rsidRDefault="00FD3B25" w:rsidP="00FD5D1F">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D3B25" w:rsidRDefault="00FD3B25" w:rsidP="00FD3B25">
            <w:pPr>
              <w:pStyle w:val="BodyText1"/>
              <w:spacing w:after="0"/>
              <w:rPr>
                <w:sz w:val="20"/>
                <w:szCs w:val="20"/>
              </w:rPr>
            </w:pPr>
            <w:r w:rsidRPr="00D90721">
              <w:rPr>
                <w:b/>
                <w:sz w:val="20"/>
                <w:szCs w:val="20"/>
              </w:rPr>
              <w:t>AO33.4</w:t>
            </w:r>
            <w:r w:rsidRPr="00D90721">
              <w:rPr>
                <w:sz w:val="20"/>
                <w:szCs w:val="20"/>
              </w:rPr>
              <w:t xml:space="preserve"> Developm</w:t>
            </w:r>
            <w:r w:rsidRPr="00FD3B25">
              <w:rPr>
                <w:sz w:val="20"/>
                <w:szCs w:val="20"/>
              </w:rPr>
              <w:t xml:space="preserve">ent does not involve filling and excavation of, or material changes to, a future railway corridor. </w:t>
            </w:r>
          </w:p>
          <w:p w:rsidR="00367EF4" w:rsidRPr="00D90721" w:rsidRDefault="00367EF4" w:rsidP="00FD3B25">
            <w:pPr>
              <w:pStyle w:val="BodyText1"/>
              <w:spacing w:after="0"/>
              <w:rPr>
                <w:sz w:val="20"/>
                <w:szCs w:val="20"/>
              </w:rPr>
            </w:pPr>
          </w:p>
          <w:p w:rsidR="00FD3B25" w:rsidRPr="00FD3B25" w:rsidRDefault="00FD3B25" w:rsidP="00FD5D1F">
            <w:pPr>
              <w:pStyle w:val="BodyText1"/>
              <w:spacing w:after="0"/>
              <w:rPr>
                <w:sz w:val="20"/>
                <w:szCs w:val="20"/>
              </w:rPr>
            </w:pPr>
            <w:r w:rsidRPr="00D90721">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FD3B25" w:rsidRPr="00970EA6" w:rsidRDefault="00FD3B25" w:rsidP="00FD5D1F">
            <w:pPr>
              <w:rPr>
                <w:highlight w:val="lightGray"/>
              </w:rPr>
            </w:pPr>
          </w:p>
        </w:tc>
      </w:tr>
      <w:tr w:rsidR="00FD3B25" w:rsidRPr="00970EA6" w:rsidTr="0010375A">
        <w:tc>
          <w:tcPr>
            <w:tcW w:w="1666" w:type="pct"/>
            <w:vMerge/>
            <w:tcBorders>
              <w:left w:val="single" w:sz="4" w:space="0" w:color="333333"/>
              <w:bottom w:val="single" w:sz="4" w:space="0" w:color="333333"/>
              <w:right w:val="single" w:sz="4" w:space="0" w:color="333333"/>
            </w:tcBorders>
          </w:tcPr>
          <w:p w:rsidR="00FD3B25" w:rsidRPr="00D90721" w:rsidRDefault="00FD3B25" w:rsidP="00FD5D1F">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D3B25" w:rsidRPr="00D90721" w:rsidRDefault="00FD3B25" w:rsidP="00FD3B25">
            <w:pPr>
              <w:pStyle w:val="BodyText1"/>
              <w:spacing w:after="0"/>
              <w:rPr>
                <w:b/>
                <w:sz w:val="20"/>
                <w:szCs w:val="20"/>
              </w:rPr>
            </w:pPr>
            <w:r w:rsidRPr="00D90721">
              <w:rPr>
                <w:b/>
                <w:sz w:val="20"/>
                <w:szCs w:val="20"/>
              </w:rPr>
              <w:t>AO33.5</w:t>
            </w:r>
            <w:r w:rsidRPr="00D90721">
              <w:rPr>
                <w:sz w:val="20"/>
                <w:szCs w:val="20"/>
              </w:rPr>
              <w:t xml:space="preserve"> Land </w:t>
            </w:r>
            <w:proofErr w:type="gramStart"/>
            <w:r w:rsidRPr="00D90721">
              <w:rPr>
                <w:sz w:val="20"/>
                <w:szCs w:val="20"/>
              </w:rPr>
              <w:t>is able to</w:t>
            </w:r>
            <w:proofErr w:type="gramEnd"/>
            <w:r w:rsidRPr="00D90721">
              <w:rPr>
                <w:sz w:val="20"/>
                <w:szCs w:val="20"/>
              </w:rPr>
              <w:t xml:space="preserve"> be reinstated to the pre-development condition at the completion of the use.</w:t>
            </w:r>
          </w:p>
        </w:tc>
        <w:tc>
          <w:tcPr>
            <w:tcW w:w="1667" w:type="pct"/>
            <w:tcBorders>
              <w:top w:val="single" w:sz="4" w:space="0" w:color="333333"/>
              <w:left w:val="single" w:sz="4" w:space="0" w:color="333333"/>
              <w:bottom w:val="single" w:sz="4" w:space="0" w:color="333333"/>
              <w:right w:val="single" w:sz="4" w:space="0" w:color="333333"/>
            </w:tcBorders>
          </w:tcPr>
          <w:p w:rsidR="00FD3B25" w:rsidRPr="00970EA6" w:rsidRDefault="00FD3B25" w:rsidP="00FD5D1F">
            <w:pPr>
              <w:rPr>
                <w:highlight w:val="lightGray"/>
              </w:rPr>
            </w:pPr>
          </w:p>
        </w:tc>
      </w:tr>
      <w:tr w:rsidR="00FD5D1F" w:rsidRPr="00970EA6" w:rsidTr="00141427">
        <w:trPr>
          <w:trHeight w:val="70"/>
        </w:trPr>
        <w:tc>
          <w:tcPr>
            <w:tcW w:w="1666" w:type="pct"/>
            <w:tcBorders>
              <w:top w:val="single" w:sz="4" w:space="0" w:color="333333"/>
              <w:left w:val="single" w:sz="4" w:space="0" w:color="333333"/>
              <w:bottom w:val="single" w:sz="4" w:space="0" w:color="333333"/>
              <w:right w:val="single" w:sz="4" w:space="0" w:color="333333"/>
            </w:tcBorders>
          </w:tcPr>
          <w:p w:rsidR="00FD5D1F" w:rsidRPr="00D90721" w:rsidRDefault="00FD5D1F" w:rsidP="00FD5D1F">
            <w:pPr>
              <w:pStyle w:val="BodyText1"/>
              <w:spacing w:after="0"/>
              <w:rPr>
                <w:sz w:val="20"/>
                <w:szCs w:val="20"/>
              </w:rPr>
            </w:pPr>
            <w:r w:rsidRPr="00D90721">
              <w:rPr>
                <w:b/>
                <w:sz w:val="20"/>
                <w:szCs w:val="20"/>
              </w:rPr>
              <w:t xml:space="preserve">PO34 </w:t>
            </w:r>
            <w:r w:rsidRPr="00D90721">
              <w:rPr>
                <w:sz w:val="20"/>
                <w:szCs w:val="20"/>
              </w:rPr>
              <w:t xml:space="preserve">Filling </w:t>
            </w:r>
            <w:r w:rsidRPr="00FD3B25">
              <w:rPr>
                <w:sz w:val="20"/>
                <w:szCs w:val="20"/>
              </w:rPr>
              <w:t>and excavation, building foundations and retaining structures do not undermine or cause subsidence of, a future railway corridor.</w:t>
            </w:r>
            <w:r w:rsidRPr="00D90721">
              <w:rPr>
                <w:sz w:val="20"/>
                <w:szCs w:val="20"/>
              </w:rPr>
              <w:t xml:space="preserve"> </w:t>
            </w:r>
          </w:p>
          <w:p w:rsidR="00FD5D1F" w:rsidRPr="00D90721" w:rsidRDefault="00FD5D1F" w:rsidP="00FD5D1F">
            <w:pPr>
              <w:pStyle w:val="BodyText1"/>
              <w:spacing w:after="0"/>
              <w:rPr>
                <w:sz w:val="20"/>
                <w:szCs w:val="20"/>
              </w:rPr>
            </w:pPr>
          </w:p>
          <w:p w:rsidR="00FD5D1F" w:rsidRDefault="00FD5D1F" w:rsidP="00FD5D1F">
            <w:pPr>
              <w:pStyle w:val="BodyText1"/>
              <w:spacing w:after="0"/>
              <w:rPr>
                <w:sz w:val="16"/>
                <w:szCs w:val="16"/>
              </w:rPr>
            </w:pPr>
            <w:r w:rsidRPr="00D86E37">
              <w:rPr>
                <w:sz w:val="16"/>
                <w:szCs w:val="16"/>
              </w:rPr>
              <w:t>Note: To demonstrate compliance with this performance outcome, it is recommended that a RPEQ certified geotechnical assessment is provided, prepared in accordance with section 2.7 of the Guide to Development in a Transport Environment: Rail, Department of Transport and Main Roads, 2015</w:t>
            </w:r>
            <w:r w:rsidRPr="000C04AD">
              <w:rPr>
                <w:sz w:val="16"/>
                <w:szCs w:val="16"/>
              </w:rPr>
              <w:t>.</w:t>
            </w:r>
          </w:p>
          <w:p w:rsidR="00367EF4" w:rsidRPr="000C04AD" w:rsidRDefault="00367EF4" w:rsidP="00FD5D1F">
            <w:pPr>
              <w:pStyle w:val="BodyText1"/>
              <w:spacing w:after="0"/>
              <w:rPr>
                <w:sz w:val="16"/>
                <w:szCs w:val="16"/>
              </w:rPr>
            </w:pPr>
          </w:p>
        </w:tc>
        <w:tc>
          <w:tcPr>
            <w:tcW w:w="1667" w:type="pct"/>
            <w:tcBorders>
              <w:top w:val="single" w:sz="4" w:space="0" w:color="333333"/>
              <w:left w:val="single" w:sz="4" w:space="0" w:color="333333"/>
              <w:bottom w:val="single" w:sz="4" w:space="0" w:color="333333"/>
              <w:right w:val="single" w:sz="4" w:space="0" w:color="333333"/>
            </w:tcBorders>
          </w:tcPr>
          <w:p w:rsidR="00FD5D1F" w:rsidRPr="00D90721" w:rsidRDefault="00FD5D1F" w:rsidP="00FD5D1F">
            <w:pPr>
              <w:pStyle w:val="BodyText1"/>
              <w:spacing w:after="0"/>
              <w:rPr>
                <w:sz w:val="20"/>
                <w:szCs w:val="20"/>
              </w:rPr>
            </w:pPr>
            <w:r w:rsidRPr="00D90721">
              <w:rPr>
                <w:sz w:val="20"/>
                <w:szCs w:val="20"/>
              </w:rPr>
              <w:t>No acceptable outcome is prescribed.</w:t>
            </w:r>
          </w:p>
          <w:p w:rsidR="00FD5D1F" w:rsidRPr="00D90721" w:rsidRDefault="00FD5D1F" w:rsidP="00FD5D1F">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D5D1F" w:rsidRPr="00970EA6" w:rsidRDefault="00FD5D1F" w:rsidP="00FD5D1F"/>
        </w:tc>
      </w:tr>
      <w:tr w:rsidR="00367EF4" w:rsidRPr="00970EA6" w:rsidTr="000D6284">
        <w:trPr>
          <w:trHeight w:val="113"/>
        </w:trPr>
        <w:tc>
          <w:tcPr>
            <w:tcW w:w="1666" w:type="pct"/>
            <w:vMerge w:val="restart"/>
            <w:tcBorders>
              <w:left w:val="single" w:sz="4" w:space="0" w:color="333333"/>
              <w:right w:val="single" w:sz="4" w:space="0" w:color="333333"/>
            </w:tcBorders>
          </w:tcPr>
          <w:p w:rsidR="00367EF4" w:rsidRPr="00D90721" w:rsidRDefault="00367EF4" w:rsidP="00FD5D1F">
            <w:pPr>
              <w:pStyle w:val="BodyText1"/>
              <w:spacing w:after="0"/>
              <w:rPr>
                <w:b/>
                <w:sz w:val="20"/>
                <w:szCs w:val="20"/>
              </w:rPr>
            </w:pPr>
            <w:r w:rsidRPr="00D90721">
              <w:rPr>
                <w:b/>
                <w:sz w:val="20"/>
                <w:szCs w:val="20"/>
              </w:rPr>
              <w:t>PO35</w:t>
            </w:r>
            <w:r w:rsidRPr="00D90721">
              <w:rPr>
                <w:sz w:val="20"/>
                <w:szCs w:val="20"/>
              </w:rPr>
              <w:t xml:space="preserve"> Fill material from a </w:t>
            </w:r>
            <w:r w:rsidRPr="00FD3B25">
              <w:rPr>
                <w:sz w:val="20"/>
                <w:szCs w:val="20"/>
              </w:rPr>
              <w:t>development site does not result in contamination of land for a future railway corridor.</w:t>
            </w:r>
          </w:p>
        </w:tc>
        <w:tc>
          <w:tcPr>
            <w:tcW w:w="1667" w:type="pct"/>
            <w:tcBorders>
              <w:top w:val="single" w:sz="4" w:space="0" w:color="333333"/>
              <w:left w:val="single" w:sz="4" w:space="0" w:color="333333"/>
              <w:bottom w:val="single" w:sz="4" w:space="0" w:color="333333"/>
              <w:right w:val="single" w:sz="4" w:space="0" w:color="333333"/>
            </w:tcBorders>
          </w:tcPr>
          <w:p w:rsidR="00367EF4" w:rsidRPr="00D90721" w:rsidRDefault="00367EF4" w:rsidP="00367EF4">
            <w:pPr>
              <w:pStyle w:val="BodyText1"/>
              <w:spacing w:after="0"/>
              <w:rPr>
                <w:sz w:val="20"/>
                <w:szCs w:val="20"/>
              </w:rPr>
            </w:pPr>
            <w:r w:rsidRPr="00D90721">
              <w:rPr>
                <w:b/>
                <w:sz w:val="20"/>
                <w:szCs w:val="20"/>
              </w:rPr>
              <w:t>AO35.1</w:t>
            </w:r>
            <w:r w:rsidRPr="00D90721">
              <w:rPr>
                <w:sz w:val="20"/>
                <w:szCs w:val="20"/>
              </w:rPr>
              <w:t xml:space="preserve"> Fill material is free of contaminants including acid </w:t>
            </w:r>
            <w:proofErr w:type="spellStart"/>
            <w:r w:rsidRPr="00D90721">
              <w:rPr>
                <w:sz w:val="20"/>
                <w:szCs w:val="20"/>
              </w:rPr>
              <w:t>sulfate</w:t>
            </w:r>
            <w:proofErr w:type="spellEnd"/>
            <w:r w:rsidRPr="00D90721">
              <w:rPr>
                <w:sz w:val="20"/>
                <w:szCs w:val="20"/>
              </w:rPr>
              <w:t xml:space="preserve"> content.</w:t>
            </w:r>
          </w:p>
          <w:p w:rsidR="00367EF4" w:rsidRDefault="00367EF4" w:rsidP="00367EF4">
            <w:pPr>
              <w:pStyle w:val="BodyText1"/>
              <w:spacing w:after="0"/>
              <w:rPr>
                <w:sz w:val="16"/>
                <w:szCs w:val="16"/>
              </w:rPr>
            </w:pPr>
            <w:r w:rsidRPr="00D86E37">
              <w:rPr>
                <w:sz w:val="16"/>
                <w:szCs w:val="16"/>
              </w:rPr>
              <w:t>Note: Soil and rocks should be tested in accordance with AS1289 – Methods of testing soils for engineering purposes and AS4133 2005 – Methods of testing rocks for engineering purposes</w:t>
            </w:r>
            <w:r w:rsidRPr="000C04AD">
              <w:rPr>
                <w:sz w:val="16"/>
                <w:szCs w:val="16"/>
              </w:rPr>
              <w:t>.</w:t>
            </w:r>
          </w:p>
          <w:p w:rsidR="00367EF4" w:rsidRPr="00FD3B25" w:rsidRDefault="00367EF4" w:rsidP="00367EF4">
            <w:pPr>
              <w:pStyle w:val="BodyText1"/>
              <w:spacing w:after="0"/>
              <w:rPr>
                <w:sz w:val="16"/>
                <w:szCs w:val="16"/>
              </w:rPr>
            </w:pPr>
          </w:p>
          <w:p w:rsidR="00367EF4" w:rsidRPr="00D90721" w:rsidRDefault="00367EF4" w:rsidP="00367EF4">
            <w:pPr>
              <w:pStyle w:val="BodyText1"/>
              <w:spacing w:after="0"/>
              <w:rPr>
                <w:b/>
                <w:sz w:val="20"/>
                <w:szCs w:val="20"/>
              </w:rPr>
            </w:pPr>
            <w:r w:rsidRPr="00D90721">
              <w:rPr>
                <w:sz w:val="20"/>
                <w:szCs w:val="20"/>
              </w:rPr>
              <w:t>AND</w:t>
            </w:r>
          </w:p>
        </w:tc>
        <w:tc>
          <w:tcPr>
            <w:tcW w:w="1667" w:type="pct"/>
            <w:vMerge w:val="restart"/>
            <w:tcBorders>
              <w:top w:val="single" w:sz="4" w:space="0" w:color="333333"/>
              <w:left w:val="single" w:sz="4" w:space="0" w:color="333333"/>
              <w:right w:val="single" w:sz="4" w:space="0" w:color="333333"/>
            </w:tcBorders>
          </w:tcPr>
          <w:p w:rsidR="00367EF4" w:rsidRPr="00970EA6" w:rsidRDefault="00367EF4" w:rsidP="00FD5D1F"/>
        </w:tc>
      </w:tr>
      <w:tr w:rsidR="00367EF4" w:rsidRPr="00970EA6" w:rsidTr="000D6284">
        <w:trPr>
          <w:trHeight w:val="112"/>
        </w:trPr>
        <w:tc>
          <w:tcPr>
            <w:tcW w:w="1666" w:type="pct"/>
            <w:vMerge/>
            <w:tcBorders>
              <w:left w:val="single" w:sz="4" w:space="0" w:color="333333"/>
              <w:bottom w:val="single" w:sz="4" w:space="0" w:color="333333"/>
              <w:right w:val="single" w:sz="4" w:space="0" w:color="333333"/>
            </w:tcBorders>
          </w:tcPr>
          <w:p w:rsidR="00367EF4" w:rsidRPr="00D90721" w:rsidRDefault="00367EF4" w:rsidP="00FD5D1F">
            <w:pPr>
              <w:pStyle w:val="BodyText1"/>
              <w:spacing w:after="0"/>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67EF4" w:rsidRPr="00D90721" w:rsidRDefault="00367EF4" w:rsidP="00FD5D1F">
            <w:pPr>
              <w:pStyle w:val="BodyText1"/>
              <w:spacing w:after="0"/>
              <w:rPr>
                <w:b/>
                <w:sz w:val="20"/>
                <w:szCs w:val="20"/>
              </w:rPr>
            </w:pPr>
            <w:r w:rsidRPr="00D90721">
              <w:rPr>
                <w:b/>
                <w:sz w:val="20"/>
                <w:szCs w:val="20"/>
              </w:rPr>
              <w:t>AO35.2</w:t>
            </w:r>
            <w:r w:rsidRPr="00D90721">
              <w:rPr>
                <w:sz w:val="20"/>
                <w:szCs w:val="20"/>
              </w:rPr>
              <w:t xml:space="preserve"> Compaction of fill is carried out in accordance with the requirements of AS1289.0 2000 – Methods of testing soils for engineering purposes.</w:t>
            </w:r>
          </w:p>
        </w:tc>
        <w:tc>
          <w:tcPr>
            <w:tcW w:w="1667" w:type="pct"/>
            <w:vMerge/>
            <w:tcBorders>
              <w:left w:val="single" w:sz="4" w:space="0" w:color="333333"/>
              <w:bottom w:val="single" w:sz="4" w:space="0" w:color="333333"/>
              <w:right w:val="single" w:sz="4" w:space="0" w:color="333333"/>
            </w:tcBorders>
          </w:tcPr>
          <w:p w:rsidR="00367EF4" w:rsidRPr="00970EA6" w:rsidRDefault="00367EF4" w:rsidP="00FD5D1F"/>
        </w:tc>
      </w:tr>
      <w:tr w:rsidR="00FD5D1F" w:rsidRPr="00970EA6" w:rsidTr="00141427">
        <w:trPr>
          <w:trHeight w:val="70"/>
        </w:trPr>
        <w:tc>
          <w:tcPr>
            <w:tcW w:w="1666" w:type="pct"/>
            <w:tcBorders>
              <w:top w:val="single" w:sz="4" w:space="0" w:color="333333"/>
              <w:left w:val="single" w:sz="4" w:space="0" w:color="333333"/>
              <w:bottom w:val="single" w:sz="4" w:space="0" w:color="333333"/>
              <w:right w:val="single" w:sz="4" w:space="0" w:color="333333"/>
            </w:tcBorders>
          </w:tcPr>
          <w:p w:rsidR="00FD5D1F" w:rsidRPr="00D90721" w:rsidRDefault="00FD5D1F" w:rsidP="00FD5D1F">
            <w:pPr>
              <w:pStyle w:val="BodyText1"/>
              <w:spacing w:after="0"/>
              <w:rPr>
                <w:sz w:val="20"/>
                <w:szCs w:val="20"/>
              </w:rPr>
            </w:pPr>
            <w:r w:rsidRPr="00D90721">
              <w:rPr>
                <w:b/>
                <w:sz w:val="20"/>
                <w:szCs w:val="20"/>
              </w:rPr>
              <w:t>PO36</w:t>
            </w:r>
            <w:r w:rsidRPr="00D90721">
              <w:rPr>
                <w:sz w:val="20"/>
                <w:szCs w:val="20"/>
              </w:rPr>
              <w:t xml:space="preserve"> Development does not result </w:t>
            </w:r>
            <w:r w:rsidRPr="00FD3B25">
              <w:rPr>
                <w:sz w:val="20"/>
                <w:szCs w:val="20"/>
              </w:rPr>
              <w:t>in an actionable nuisance or worsening of stormwater, flooding or drainage impacts in a future railway corridor.</w:t>
            </w:r>
          </w:p>
        </w:tc>
        <w:tc>
          <w:tcPr>
            <w:tcW w:w="1667" w:type="pct"/>
            <w:tcBorders>
              <w:top w:val="single" w:sz="4" w:space="0" w:color="333333"/>
              <w:left w:val="single" w:sz="4" w:space="0" w:color="333333"/>
              <w:bottom w:val="single" w:sz="4" w:space="0" w:color="333333"/>
              <w:right w:val="single" w:sz="4" w:space="0" w:color="333333"/>
            </w:tcBorders>
          </w:tcPr>
          <w:p w:rsidR="00FD5D1F" w:rsidRPr="00D90721" w:rsidRDefault="00FD5D1F" w:rsidP="00FD5D1F">
            <w:pPr>
              <w:pStyle w:val="BodyText1"/>
              <w:spacing w:after="0"/>
              <w:rPr>
                <w:sz w:val="20"/>
                <w:szCs w:val="20"/>
              </w:rPr>
            </w:pPr>
            <w:r w:rsidRPr="00D90721">
              <w:rPr>
                <w:sz w:val="20"/>
                <w:szCs w:val="20"/>
              </w:rPr>
              <w:t xml:space="preserve">No acceptable outcome is prescribed. </w:t>
            </w:r>
          </w:p>
          <w:p w:rsidR="00FD5D1F" w:rsidRPr="00D90721" w:rsidRDefault="00FD5D1F" w:rsidP="00FD5D1F">
            <w:pPr>
              <w:pStyle w:val="BodyText1"/>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D5D1F" w:rsidRPr="00970EA6" w:rsidRDefault="00FD5D1F" w:rsidP="00FD5D1F"/>
        </w:tc>
      </w:tr>
    </w:tbl>
    <w:p w:rsidR="008F3CA4" w:rsidRPr="00644DFE" w:rsidRDefault="008F3CA4" w:rsidP="00970EA6"/>
    <w:p w:rsidR="00E213F3" w:rsidRPr="00644DFE" w:rsidRDefault="00E213F3" w:rsidP="00970EA6"/>
    <w:sectPr w:rsidR="00E213F3" w:rsidRPr="00644DFE" w:rsidSect="00DD61E1">
      <w:headerReference w:type="even" r:id="rId10"/>
      <w:headerReference w:type="default" r:id="rId11"/>
      <w:footerReference w:type="even" r:id="rId12"/>
      <w:footerReference w:type="default" r:id="rId13"/>
      <w:headerReference w:type="first" r:id="rId14"/>
      <w:footerReference w:type="first" r:id="rId15"/>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A7E" w:rsidRDefault="00417A7E" w:rsidP="00970EA6">
      <w:r>
        <w:separator/>
      </w:r>
    </w:p>
    <w:p w:rsidR="00417A7E" w:rsidRDefault="00417A7E" w:rsidP="00970EA6"/>
    <w:p w:rsidR="00417A7E" w:rsidRDefault="00417A7E" w:rsidP="00970EA6"/>
    <w:p w:rsidR="00417A7E" w:rsidRDefault="00417A7E" w:rsidP="00970EA6"/>
    <w:p w:rsidR="00417A7E" w:rsidRDefault="00417A7E" w:rsidP="00970EA6"/>
    <w:p w:rsidR="00417A7E" w:rsidRDefault="00417A7E" w:rsidP="00970EA6"/>
    <w:p w:rsidR="00417A7E" w:rsidRDefault="00417A7E" w:rsidP="00970EA6"/>
    <w:p w:rsidR="00417A7E" w:rsidRDefault="00417A7E"/>
    <w:p w:rsidR="00417A7E" w:rsidRDefault="00417A7E" w:rsidP="00444E35"/>
    <w:p w:rsidR="00417A7E" w:rsidRDefault="00417A7E" w:rsidP="00444E35"/>
    <w:p w:rsidR="00417A7E" w:rsidRDefault="00417A7E" w:rsidP="0024225D"/>
    <w:p w:rsidR="00417A7E" w:rsidRDefault="00417A7E" w:rsidP="0024225D"/>
    <w:p w:rsidR="00417A7E" w:rsidRDefault="00417A7E" w:rsidP="00FD3B25"/>
    <w:p w:rsidR="00417A7E" w:rsidRDefault="00417A7E"/>
    <w:p w:rsidR="00417A7E" w:rsidRDefault="00417A7E" w:rsidP="00367EF4"/>
    <w:p w:rsidR="00417A7E" w:rsidRDefault="00417A7E" w:rsidP="00367EF4"/>
    <w:p w:rsidR="00417A7E" w:rsidRDefault="00417A7E" w:rsidP="00367EF4"/>
    <w:p w:rsidR="00417A7E" w:rsidRDefault="00417A7E" w:rsidP="00367EF4"/>
    <w:p w:rsidR="00417A7E" w:rsidRDefault="00417A7E" w:rsidP="00367EF4"/>
    <w:p w:rsidR="00417A7E" w:rsidRDefault="00417A7E" w:rsidP="00367EF4"/>
    <w:p w:rsidR="00417A7E" w:rsidRDefault="00417A7E" w:rsidP="00367EF4"/>
    <w:p w:rsidR="00417A7E" w:rsidRDefault="00417A7E" w:rsidP="00367EF4"/>
  </w:endnote>
  <w:endnote w:type="continuationSeparator" w:id="0">
    <w:p w:rsidR="00417A7E" w:rsidRDefault="00417A7E" w:rsidP="00970EA6">
      <w:r>
        <w:continuationSeparator/>
      </w:r>
    </w:p>
    <w:p w:rsidR="00417A7E" w:rsidRDefault="00417A7E" w:rsidP="00970EA6"/>
    <w:p w:rsidR="00417A7E" w:rsidRDefault="00417A7E" w:rsidP="00970EA6"/>
    <w:p w:rsidR="00417A7E" w:rsidRDefault="00417A7E" w:rsidP="00970EA6"/>
    <w:p w:rsidR="00417A7E" w:rsidRDefault="00417A7E" w:rsidP="00970EA6"/>
    <w:p w:rsidR="00417A7E" w:rsidRDefault="00417A7E" w:rsidP="00970EA6"/>
    <w:p w:rsidR="00417A7E" w:rsidRDefault="00417A7E" w:rsidP="00970EA6"/>
    <w:p w:rsidR="00417A7E" w:rsidRDefault="00417A7E"/>
    <w:p w:rsidR="00417A7E" w:rsidRDefault="00417A7E" w:rsidP="00444E35"/>
    <w:p w:rsidR="00417A7E" w:rsidRDefault="00417A7E" w:rsidP="00444E35"/>
    <w:p w:rsidR="00417A7E" w:rsidRDefault="00417A7E" w:rsidP="0024225D"/>
    <w:p w:rsidR="00417A7E" w:rsidRDefault="00417A7E" w:rsidP="0024225D"/>
    <w:p w:rsidR="00417A7E" w:rsidRDefault="00417A7E" w:rsidP="00FD3B25"/>
    <w:p w:rsidR="00417A7E" w:rsidRDefault="00417A7E"/>
    <w:p w:rsidR="00417A7E" w:rsidRDefault="00417A7E" w:rsidP="00367EF4"/>
    <w:p w:rsidR="00417A7E" w:rsidRDefault="00417A7E" w:rsidP="00367EF4"/>
    <w:p w:rsidR="00417A7E" w:rsidRDefault="00417A7E" w:rsidP="00367EF4"/>
    <w:p w:rsidR="00417A7E" w:rsidRDefault="00417A7E" w:rsidP="00367EF4"/>
    <w:p w:rsidR="00417A7E" w:rsidRDefault="00417A7E" w:rsidP="00367EF4"/>
    <w:p w:rsidR="00417A7E" w:rsidRDefault="00417A7E" w:rsidP="00367EF4"/>
    <w:p w:rsidR="00417A7E" w:rsidRDefault="00417A7E" w:rsidP="00367EF4"/>
    <w:p w:rsidR="00417A7E" w:rsidRDefault="00417A7E" w:rsidP="00367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800000AF" w:usb1="4000206B"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427" w:rsidRDefault="00141427" w:rsidP="00970EA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41427" w:rsidRDefault="00141427" w:rsidP="00970EA6">
    <w:pPr>
      <w:pStyle w:val="Footer"/>
    </w:pPr>
  </w:p>
  <w:p w:rsidR="00141427" w:rsidRDefault="00141427" w:rsidP="00970EA6"/>
  <w:p w:rsidR="00141427" w:rsidRDefault="00141427" w:rsidP="00970EA6"/>
  <w:p w:rsidR="00141427" w:rsidRDefault="00141427" w:rsidP="00970EA6"/>
  <w:p w:rsidR="00141427" w:rsidRDefault="00141427" w:rsidP="00970EA6"/>
  <w:p w:rsidR="00141427" w:rsidRDefault="00141427" w:rsidP="00970EA6"/>
  <w:p w:rsidR="00141427" w:rsidRDefault="00141427"/>
  <w:p w:rsidR="00141427" w:rsidRDefault="00141427" w:rsidP="00444E35"/>
  <w:p w:rsidR="00141427" w:rsidRDefault="00141427" w:rsidP="00444E35"/>
  <w:p w:rsidR="00141427" w:rsidRDefault="00141427" w:rsidP="0024225D"/>
  <w:p w:rsidR="00141427" w:rsidRDefault="00141427" w:rsidP="0024225D"/>
  <w:p w:rsidR="00141427" w:rsidRDefault="00141427" w:rsidP="00FD3B25"/>
  <w:p w:rsidR="00000000" w:rsidRDefault="00417A7E"/>
  <w:p w:rsidR="00000000" w:rsidRDefault="00417A7E" w:rsidP="00367EF4"/>
  <w:p w:rsidR="00000000" w:rsidRDefault="00417A7E" w:rsidP="00367EF4"/>
  <w:p w:rsidR="00000000" w:rsidRDefault="00417A7E" w:rsidP="00367EF4"/>
  <w:p w:rsidR="00000000" w:rsidRDefault="00417A7E" w:rsidP="00367EF4"/>
  <w:p w:rsidR="00000000" w:rsidRDefault="00417A7E" w:rsidP="00367EF4"/>
  <w:p w:rsidR="00000000" w:rsidRDefault="00417A7E" w:rsidP="00367EF4"/>
  <w:p w:rsidR="00000000" w:rsidRDefault="00417A7E" w:rsidP="00367EF4"/>
  <w:p w:rsidR="00000000" w:rsidRDefault="00417A7E" w:rsidP="00367E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427" w:rsidRPr="00970EA6" w:rsidRDefault="00141427" w:rsidP="00970EA6">
    <w:pPr>
      <w:pStyle w:val="Footer"/>
    </w:pPr>
    <w:r w:rsidRPr="00970EA6">
      <w:t>State Development Assessment Provisions – version 2.2</w:t>
    </w:r>
    <w:r w:rsidRPr="00970EA6">
      <w:tab/>
    </w:r>
    <w:r w:rsidRPr="00970EA6">
      <w:tab/>
    </w:r>
  </w:p>
  <w:p w:rsidR="00141427" w:rsidRPr="00970EA6" w:rsidRDefault="00141427" w:rsidP="00970EA6">
    <w:pPr>
      <w:pStyle w:val="Footer"/>
    </w:pPr>
    <w:r w:rsidRPr="00970EA6">
      <w:t xml:space="preserve">State code 2: Development in a railway environment </w:t>
    </w:r>
    <w:r w:rsidRPr="00970EA6">
      <w:tab/>
    </w:r>
    <w:r w:rsidRPr="00970EA6">
      <w:tab/>
    </w:r>
    <w:r w:rsidRPr="00970EA6">
      <w:tab/>
    </w:r>
    <w:r w:rsidRPr="00970EA6">
      <w:tab/>
    </w:r>
    <w:r w:rsidRPr="00970EA6">
      <w:tab/>
    </w:r>
    <w:r w:rsidRPr="00970EA6">
      <w:tab/>
    </w:r>
    <w:r w:rsidRPr="00970EA6">
      <w:tab/>
    </w:r>
    <w:r w:rsidRPr="00970EA6">
      <w:tab/>
      <w:t xml:space="preserve">Page </w:t>
    </w:r>
    <w:r w:rsidRPr="00970EA6">
      <w:fldChar w:fldCharType="begin"/>
    </w:r>
    <w:r w:rsidRPr="00970EA6">
      <w:instrText xml:space="preserve"> PAGE </w:instrText>
    </w:r>
    <w:r w:rsidRPr="00970EA6">
      <w:fldChar w:fldCharType="separate"/>
    </w:r>
    <w:r w:rsidR="00CC14EF">
      <w:rPr>
        <w:noProof/>
      </w:rPr>
      <w:t>10</w:t>
    </w:r>
    <w:r w:rsidRPr="00970EA6">
      <w:fldChar w:fldCharType="end"/>
    </w:r>
    <w:r w:rsidRPr="00970EA6">
      <w:t xml:space="preserve"> of </w:t>
    </w:r>
    <w:r w:rsidRPr="00970EA6">
      <w:fldChar w:fldCharType="begin"/>
    </w:r>
    <w:r w:rsidRPr="00970EA6">
      <w:instrText xml:space="preserve"> NUMPAGES </w:instrText>
    </w:r>
    <w:r w:rsidRPr="00970EA6">
      <w:fldChar w:fldCharType="separate"/>
    </w:r>
    <w:r w:rsidR="00CC14EF">
      <w:rPr>
        <w:noProof/>
      </w:rPr>
      <w:t>16</w:t>
    </w:r>
    <w:r w:rsidRPr="00970EA6">
      <w:rPr>
        <w:noProof/>
      </w:rPr>
      <w:fldChar w:fldCharType="end"/>
    </w:r>
  </w:p>
  <w:p w:rsidR="00141427" w:rsidRDefault="00141427" w:rsidP="00FD3B25">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4EF" w:rsidRDefault="00CC1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A7E" w:rsidRDefault="00417A7E" w:rsidP="00970EA6">
      <w:r>
        <w:separator/>
      </w:r>
    </w:p>
    <w:p w:rsidR="00417A7E" w:rsidRDefault="00417A7E" w:rsidP="00970EA6"/>
    <w:p w:rsidR="00417A7E" w:rsidRDefault="00417A7E" w:rsidP="00970EA6"/>
    <w:p w:rsidR="00417A7E" w:rsidRDefault="00417A7E" w:rsidP="00970EA6"/>
    <w:p w:rsidR="00417A7E" w:rsidRDefault="00417A7E" w:rsidP="00970EA6"/>
    <w:p w:rsidR="00417A7E" w:rsidRDefault="00417A7E" w:rsidP="00970EA6"/>
    <w:p w:rsidR="00417A7E" w:rsidRDefault="00417A7E" w:rsidP="00970EA6"/>
    <w:p w:rsidR="00417A7E" w:rsidRDefault="00417A7E"/>
    <w:p w:rsidR="00417A7E" w:rsidRDefault="00417A7E" w:rsidP="00444E35"/>
    <w:p w:rsidR="00417A7E" w:rsidRDefault="00417A7E" w:rsidP="00444E35"/>
    <w:p w:rsidR="00417A7E" w:rsidRDefault="00417A7E" w:rsidP="0024225D"/>
    <w:p w:rsidR="00417A7E" w:rsidRDefault="00417A7E" w:rsidP="0024225D"/>
    <w:p w:rsidR="00417A7E" w:rsidRDefault="00417A7E" w:rsidP="00FD3B25"/>
    <w:p w:rsidR="00417A7E" w:rsidRDefault="00417A7E"/>
    <w:p w:rsidR="00417A7E" w:rsidRDefault="00417A7E" w:rsidP="00367EF4"/>
    <w:p w:rsidR="00417A7E" w:rsidRDefault="00417A7E" w:rsidP="00367EF4"/>
    <w:p w:rsidR="00417A7E" w:rsidRDefault="00417A7E" w:rsidP="00367EF4"/>
    <w:p w:rsidR="00417A7E" w:rsidRDefault="00417A7E" w:rsidP="00367EF4"/>
    <w:p w:rsidR="00417A7E" w:rsidRDefault="00417A7E" w:rsidP="00367EF4"/>
    <w:p w:rsidR="00417A7E" w:rsidRDefault="00417A7E" w:rsidP="00367EF4"/>
    <w:p w:rsidR="00417A7E" w:rsidRDefault="00417A7E" w:rsidP="00367EF4"/>
    <w:p w:rsidR="00417A7E" w:rsidRDefault="00417A7E" w:rsidP="00367EF4"/>
  </w:footnote>
  <w:footnote w:type="continuationSeparator" w:id="0">
    <w:p w:rsidR="00417A7E" w:rsidRDefault="00417A7E" w:rsidP="00970EA6">
      <w:r>
        <w:continuationSeparator/>
      </w:r>
    </w:p>
    <w:p w:rsidR="00417A7E" w:rsidRDefault="00417A7E" w:rsidP="00970EA6"/>
    <w:p w:rsidR="00417A7E" w:rsidRDefault="00417A7E" w:rsidP="00970EA6"/>
    <w:p w:rsidR="00417A7E" w:rsidRDefault="00417A7E" w:rsidP="00970EA6"/>
    <w:p w:rsidR="00417A7E" w:rsidRDefault="00417A7E" w:rsidP="00970EA6"/>
    <w:p w:rsidR="00417A7E" w:rsidRDefault="00417A7E" w:rsidP="00970EA6"/>
    <w:p w:rsidR="00417A7E" w:rsidRDefault="00417A7E" w:rsidP="00970EA6"/>
    <w:p w:rsidR="00417A7E" w:rsidRDefault="00417A7E"/>
    <w:p w:rsidR="00417A7E" w:rsidRDefault="00417A7E" w:rsidP="00444E35"/>
    <w:p w:rsidR="00417A7E" w:rsidRDefault="00417A7E" w:rsidP="00444E35"/>
    <w:p w:rsidR="00417A7E" w:rsidRDefault="00417A7E" w:rsidP="0024225D"/>
    <w:p w:rsidR="00417A7E" w:rsidRDefault="00417A7E" w:rsidP="0024225D"/>
    <w:p w:rsidR="00417A7E" w:rsidRDefault="00417A7E" w:rsidP="00FD3B25"/>
    <w:p w:rsidR="00417A7E" w:rsidRDefault="00417A7E"/>
    <w:p w:rsidR="00417A7E" w:rsidRDefault="00417A7E" w:rsidP="00367EF4"/>
    <w:p w:rsidR="00417A7E" w:rsidRDefault="00417A7E" w:rsidP="00367EF4"/>
    <w:p w:rsidR="00417A7E" w:rsidRDefault="00417A7E" w:rsidP="00367EF4"/>
    <w:p w:rsidR="00417A7E" w:rsidRDefault="00417A7E" w:rsidP="00367EF4"/>
    <w:p w:rsidR="00417A7E" w:rsidRDefault="00417A7E" w:rsidP="00367EF4"/>
    <w:p w:rsidR="00417A7E" w:rsidRDefault="00417A7E" w:rsidP="00367EF4"/>
    <w:p w:rsidR="00417A7E" w:rsidRDefault="00417A7E" w:rsidP="00367EF4"/>
    <w:p w:rsidR="00417A7E" w:rsidRDefault="00417A7E" w:rsidP="00367E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4EF" w:rsidRDefault="00CC1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4EF" w:rsidRDefault="00CC14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4EF" w:rsidRDefault="00CC1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0F32A5C"/>
    <w:multiLevelType w:val="hybridMultilevel"/>
    <w:tmpl w:val="5394AA78"/>
    <w:lvl w:ilvl="0" w:tplc="33CA2A6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7C3714C"/>
    <w:multiLevelType w:val="hybridMultilevel"/>
    <w:tmpl w:val="673CDC4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9573F0"/>
    <w:multiLevelType w:val="hybridMultilevel"/>
    <w:tmpl w:val="430EDE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3" w15:restartNumberingAfterBreak="0">
    <w:nsid w:val="12991CE9"/>
    <w:multiLevelType w:val="hybridMultilevel"/>
    <w:tmpl w:val="E5CA15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5DC55CF"/>
    <w:multiLevelType w:val="hybridMultilevel"/>
    <w:tmpl w:val="491C23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629659B"/>
    <w:multiLevelType w:val="hybridMultilevel"/>
    <w:tmpl w:val="72C438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EE90B3F"/>
    <w:multiLevelType w:val="hybridMultilevel"/>
    <w:tmpl w:val="512C64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2925215D"/>
    <w:multiLevelType w:val="hybridMultilevel"/>
    <w:tmpl w:val="4EC2B9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7422E72"/>
    <w:multiLevelType w:val="hybridMultilevel"/>
    <w:tmpl w:val="2BE8E3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2"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5" w15:restartNumberingAfterBreak="0">
    <w:nsid w:val="48814BF1"/>
    <w:multiLevelType w:val="hybridMultilevel"/>
    <w:tmpl w:val="0BA414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B24787D"/>
    <w:multiLevelType w:val="hybridMultilevel"/>
    <w:tmpl w:val="430EDE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8" w15:restartNumberingAfterBreak="0">
    <w:nsid w:val="50A935E4"/>
    <w:multiLevelType w:val="hybridMultilevel"/>
    <w:tmpl w:val="6660DDF6"/>
    <w:lvl w:ilvl="0" w:tplc="BCD8229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810608"/>
    <w:multiLevelType w:val="hybridMultilevel"/>
    <w:tmpl w:val="231A11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EF34812"/>
    <w:multiLevelType w:val="hybridMultilevel"/>
    <w:tmpl w:val="07E0A0C8"/>
    <w:lvl w:ilvl="0" w:tplc="BCD8229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F06229F"/>
    <w:multiLevelType w:val="hybridMultilevel"/>
    <w:tmpl w:val="E362A2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FB97A78"/>
    <w:multiLevelType w:val="hybridMultilevel"/>
    <w:tmpl w:val="3B14F99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0642BF3"/>
    <w:multiLevelType w:val="hybridMultilevel"/>
    <w:tmpl w:val="A6F46C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35" w15:restartNumberingAfterBreak="0">
    <w:nsid w:val="61A24E2E"/>
    <w:multiLevelType w:val="hybridMultilevel"/>
    <w:tmpl w:val="F3F464F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37" w15:restartNumberingAfterBreak="0">
    <w:nsid w:val="660C1596"/>
    <w:multiLevelType w:val="hybridMultilevel"/>
    <w:tmpl w:val="B9EAE48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2FF7EAD"/>
    <w:multiLevelType w:val="hybridMultilevel"/>
    <w:tmpl w:val="1D20DF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770258DC"/>
    <w:multiLevelType w:val="hybridMultilevel"/>
    <w:tmpl w:val="A6F46C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D56254D"/>
    <w:multiLevelType w:val="hybridMultilevel"/>
    <w:tmpl w:val="49BE93A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8"/>
  </w:num>
  <w:num w:numId="2">
    <w:abstractNumId w:val="23"/>
  </w:num>
  <w:num w:numId="3">
    <w:abstractNumId w:val="36"/>
  </w:num>
  <w:num w:numId="4">
    <w:abstractNumId w:val="40"/>
  </w:num>
  <w:num w:numId="5">
    <w:abstractNumId w:val="9"/>
  </w:num>
  <w:num w:numId="6">
    <w:abstractNumId w:val="3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34"/>
  </w:num>
  <w:num w:numId="16">
    <w:abstractNumId w:val="21"/>
  </w:num>
  <w:num w:numId="17">
    <w:abstractNumId w:val="12"/>
  </w:num>
  <w:num w:numId="18">
    <w:abstractNumId w:val="27"/>
  </w:num>
  <w:num w:numId="19">
    <w:abstractNumId w:val="22"/>
  </w:num>
  <w:num w:numId="20">
    <w:abstractNumId w:val="14"/>
  </w:num>
  <w:num w:numId="21">
    <w:abstractNumId w:val="24"/>
  </w:num>
  <w:num w:numId="22">
    <w:abstractNumId w:val="30"/>
  </w:num>
  <w:num w:numId="23">
    <w:abstractNumId w:val="28"/>
  </w:num>
  <w:num w:numId="24">
    <w:abstractNumId w:val="31"/>
  </w:num>
  <w:num w:numId="25">
    <w:abstractNumId w:val="16"/>
  </w:num>
  <w:num w:numId="26">
    <w:abstractNumId w:val="39"/>
  </w:num>
  <w:num w:numId="27">
    <w:abstractNumId w:val="20"/>
  </w:num>
  <w:num w:numId="28">
    <w:abstractNumId w:val="37"/>
  </w:num>
  <w:num w:numId="29">
    <w:abstractNumId w:val="29"/>
  </w:num>
  <w:num w:numId="30">
    <w:abstractNumId w:val="19"/>
  </w:num>
  <w:num w:numId="31">
    <w:abstractNumId w:val="15"/>
  </w:num>
  <w:num w:numId="32">
    <w:abstractNumId w:val="35"/>
  </w:num>
  <w:num w:numId="33">
    <w:abstractNumId w:val="13"/>
  </w:num>
  <w:num w:numId="34">
    <w:abstractNumId w:val="32"/>
  </w:num>
  <w:num w:numId="35">
    <w:abstractNumId w:val="25"/>
  </w:num>
  <w:num w:numId="36">
    <w:abstractNumId w:val="11"/>
  </w:num>
  <w:num w:numId="37">
    <w:abstractNumId w:val="26"/>
  </w:num>
  <w:num w:numId="38">
    <w:abstractNumId w:val="42"/>
  </w:num>
  <w:num w:numId="39">
    <w:abstractNumId w:val="10"/>
  </w:num>
  <w:num w:numId="40">
    <w:abstractNumId w:val="33"/>
  </w:num>
  <w:num w:numId="41">
    <w:abstractNumId w:val="41"/>
  </w:num>
  <w:num w:numId="42">
    <w:abstractNumId w:val="17"/>
  </w:num>
  <w:num w:numId="4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94"/>
    <w:rsid w:val="000039F4"/>
    <w:rsid w:val="0001091E"/>
    <w:rsid w:val="0002510C"/>
    <w:rsid w:val="00051559"/>
    <w:rsid w:val="000B55CF"/>
    <w:rsid w:val="000C0828"/>
    <w:rsid w:val="000C34E3"/>
    <w:rsid w:val="000C4653"/>
    <w:rsid w:val="000C567C"/>
    <w:rsid w:val="000D69C9"/>
    <w:rsid w:val="000E36BA"/>
    <w:rsid w:val="000E7490"/>
    <w:rsid w:val="000F271D"/>
    <w:rsid w:val="00111ADA"/>
    <w:rsid w:val="00120F16"/>
    <w:rsid w:val="00141427"/>
    <w:rsid w:val="00146652"/>
    <w:rsid w:val="001525C3"/>
    <w:rsid w:val="00156577"/>
    <w:rsid w:val="001663DF"/>
    <w:rsid w:val="001804D5"/>
    <w:rsid w:val="0018542A"/>
    <w:rsid w:val="00191D8E"/>
    <w:rsid w:val="0019352F"/>
    <w:rsid w:val="00193C5D"/>
    <w:rsid w:val="00193E7B"/>
    <w:rsid w:val="001C70C0"/>
    <w:rsid w:val="001D4094"/>
    <w:rsid w:val="001F10C6"/>
    <w:rsid w:val="00201EAF"/>
    <w:rsid w:val="002021E9"/>
    <w:rsid w:val="00202E9F"/>
    <w:rsid w:val="0021512A"/>
    <w:rsid w:val="0024225D"/>
    <w:rsid w:val="00246DB9"/>
    <w:rsid w:val="00247232"/>
    <w:rsid w:val="00252694"/>
    <w:rsid w:val="0026103D"/>
    <w:rsid w:val="00281EE9"/>
    <w:rsid w:val="00286808"/>
    <w:rsid w:val="00287FF3"/>
    <w:rsid w:val="00290331"/>
    <w:rsid w:val="002B25E3"/>
    <w:rsid w:val="002F71B3"/>
    <w:rsid w:val="0031318D"/>
    <w:rsid w:val="00313C1B"/>
    <w:rsid w:val="003549FE"/>
    <w:rsid w:val="0036650E"/>
    <w:rsid w:val="00367EF4"/>
    <w:rsid w:val="00376B28"/>
    <w:rsid w:val="003D3803"/>
    <w:rsid w:val="003E6A20"/>
    <w:rsid w:val="003F71C9"/>
    <w:rsid w:val="00417A7E"/>
    <w:rsid w:val="00424BC7"/>
    <w:rsid w:val="004332A1"/>
    <w:rsid w:val="00444E35"/>
    <w:rsid w:val="00447977"/>
    <w:rsid w:val="004912EC"/>
    <w:rsid w:val="00491ADD"/>
    <w:rsid w:val="004B0F1E"/>
    <w:rsid w:val="004B6CA4"/>
    <w:rsid w:val="004C50FC"/>
    <w:rsid w:val="004E522A"/>
    <w:rsid w:val="004E7D32"/>
    <w:rsid w:val="004F2AE0"/>
    <w:rsid w:val="004F3FBF"/>
    <w:rsid w:val="00505041"/>
    <w:rsid w:val="0051378F"/>
    <w:rsid w:val="00540584"/>
    <w:rsid w:val="0054092F"/>
    <w:rsid w:val="00552CFA"/>
    <w:rsid w:val="00577195"/>
    <w:rsid w:val="00583247"/>
    <w:rsid w:val="005A246A"/>
    <w:rsid w:val="005A6D1D"/>
    <w:rsid w:val="005A7550"/>
    <w:rsid w:val="005B02C0"/>
    <w:rsid w:val="005F5D62"/>
    <w:rsid w:val="006038CE"/>
    <w:rsid w:val="00644DFE"/>
    <w:rsid w:val="00657FAD"/>
    <w:rsid w:val="00663D7D"/>
    <w:rsid w:val="00665DBD"/>
    <w:rsid w:val="00682D53"/>
    <w:rsid w:val="00682EC4"/>
    <w:rsid w:val="006A3B90"/>
    <w:rsid w:val="006A7F04"/>
    <w:rsid w:val="006B32EC"/>
    <w:rsid w:val="006F0478"/>
    <w:rsid w:val="006F36D8"/>
    <w:rsid w:val="006F6771"/>
    <w:rsid w:val="0071097B"/>
    <w:rsid w:val="00730A42"/>
    <w:rsid w:val="007370D3"/>
    <w:rsid w:val="00744A44"/>
    <w:rsid w:val="00756201"/>
    <w:rsid w:val="0076449D"/>
    <w:rsid w:val="00785951"/>
    <w:rsid w:val="0079154C"/>
    <w:rsid w:val="007B4F01"/>
    <w:rsid w:val="007D4D30"/>
    <w:rsid w:val="007F04EB"/>
    <w:rsid w:val="007F43CF"/>
    <w:rsid w:val="0082382C"/>
    <w:rsid w:val="008347B7"/>
    <w:rsid w:val="008426C0"/>
    <w:rsid w:val="00852389"/>
    <w:rsid w:val="00857309"/>
    <w:rsid w:val="008F3CA4"/>
    <w:rsid w:val="0092741D"/>
    <w:rsid w:val="0095228F"/>
    <w:rsid w:val="00970EA6"/>
    <w:rsid w:val="00971B51"/>
    <w:rsid w:val="00974393"/>
    <w:rsid w:val="00983C58"/>
    <w:rsid w:val="00991521"/>
    <w:rsid w:val="00996E28"/>
    <w:rsid w:val="00A07677"/>
    <w:rsid w:val="00A110DE"/>
    <w:rsid w:val="00A20938"/>
    <w:rsid w:val="00AC4254"/>
    <w:rsid w:val="00B03B88"/>
    <w:rsid w:val="00B1102D"/>
    <w:rsid w:val="00B20D9C"/>
    <w:rsid w:val="00B60C1E"/>
    <w:rsid w:val="00B80823"/>
    <w:rsid w:val="00B840A1"/>
    <w:rsid w:val="00B90D04"/>
    <w:rsid w:val="00BB5E39"/>
    <w:rsid w:val="00BB715B"/>
    <w:rsid w:val="00BC3A56"/>
    <w:rsid w:val="00BC7EE3"/>
    <w:rsid w:val="00BE06E4"/>
    <w:rsid w:val="00C04F5B"/>
    <w:rsid w:val="00C232D3"/>
    <w:rsid w:val="00C25F18"/>
    <w:rsid w:val="00C316A2"/>
    <w:rsid w:val="00C7106C"/>
    <w:rsid w:val="00C858BB"/>
    <w:rsid w:val="00CC14EF"/>
    <w:rsid w:val="00CC1B57"/>
    <w:rsid w:val="00CC2D67"/>
    <w:rsid w:val="00CD02B1"/>
    <w:rsid w:val="00CE0F3F"/>
    <w:rsid w:val="00D275DC"/>
    <w:rsid w:val="00D36D7A"/>
    <w:rsid w:val="00D5760E"/>
    <w:rsid w:val="00D62A22"/>
    <w:rsid w:val="00D869A8"/>
    <w:rsid w:val="00D971A8"/>
    <w:rsid w:val="00DA51B6"/>
    <w:rsid w:val="00DB465C"/>
    <w:rsid w:val="00DD61E1"/>
    <w:rsid w:val="00DF619C"/>
    <w:rsid w:val="00E036E3"/>
    <w:rsid w:val="00E213F3"/>
    <w:rsid w:val="00E30C1E"/>
    <w:rsid w:val="00E313C0"/>
    <w:rsid w:val="00E36E70"/>
    <w:rsid w:val="00E8705B"/>
    <w:rsid w:val="00EF30A3"/>
    <w:rsid w:val="00F02D31"/>
    <w:rsid w:val="00F419CE"/>
    <w:rsid w:val="00F532CE"/>
    <w:rsid w:val="00F72FC8"/>
    <w:rsid w:val="00F83BE6"/>
    <w:rsid w:val="00FA001D"/>
    <w:rsid w:val="00FA7614"/>
    <w:rsid w:val="00FD3B25"/>
    <w:rsid w:val="00FD5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88906"/>
  <w15:docId w15:val="{2D49DABE-2B0C-42B1-82E5-9D8A9AA7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970EA6"/>
    <w:pPr>
      <w:contextualSpacing/>
    </w:pPr>
    <w:rPr>
      <w:rFonts w:ascii="Arial" w:hAnsi="Arial" w:cs="Arial"/>
      <w:b/>
      <w:bCs/>
      <w:lang w:eastAsia="en-US"/>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val="0"/>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3"/>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1"/>
      </w:numPr>
      <w:spacing w:after="20"/>
    </w:pPr>
    <w:rPr>
      <w:rFonts w:eastAsia="MS Mincho"/>
      <w:sz w:val="18"/>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rPr>
  </w:style>
  <w:style w:type="character" w:styleId="Hyperlink">
    <w:name w:val="Hyperlink"/>
    <w:uiPriority w:val="99"/>
    <w:rsid w:val="007370D3"/>
    <w:rPr>
      <w:color w:val="0000FF"/>
      <w:u w:val="single"/>
    </w:rPr>
  </w:style>
  <w:style w:type="numbering" w:styleId="111111">
    <w:name w:val="Outline List 2"/>
    <w:basedOn w:val="NoList"/>
    <w:semiHidden/>
    <w:rsid w:val="007370D3"/>
    <w:pPr>
      <w:numPr>
        <w:numId w:val="4"/>
      </w:numPr>
    </w:pPr>
  </w:style>
  <w:style w:type="paragraph" w:customStyle="1" w:styleId="NoHeading3">
    <w:name w:val="No. Heading 3"/>
    <w:basedOn w:val="Heading3"/>
    <w:semiHidden/>
    <w:rsid w:val="007370D3"/>
    <w:pPr>
      <w:numPr>
        <w:numId w:val="18"/>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val="0"/>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val="0"/>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rPr>
  </w:style>
  <w:style w:type="paragraph" w:styleId="ListNumber">
    <w:name w:val="List Number"/>
    <w:basedOn w:val="Normal"/>
    <w:link w:val="ListNumberChar"/>
    <w:rsid w:val="007370D3"/>
    <w:pPr>
      <w:numPr>
        <w:ilvl w:val="5"/>
        <w:numId w:val="18"/>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val="0"/>
      <w:color w:val="FFFFFF"/>
      <w:sz w:val="48"/>
      <w:szCs w:val="52"/>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val="0"/>
      <w:sz w:val="28"/>
    </w:rPr>
  </w:style>
  <w:style w:type="character" w:customStyle="1" w:styleId="DocSubTitle">
    <w:name w:val="DocSubTitle"/>
    <w:basedOn w:val="DefaultParagraphFont"/>
    <w:semiHidden/>
    <w:rsid w:val="007370D3"/>
  </w:style>
  <w:style w:type="paragraph" w:styleId="ListParagraph">
    <w:name w:val="List Paragraph"/>
    <w:basedOn w:val="BodyText"/>
    <w:uiPriority w:val="34"/>
    <w:qFormat/>
    <w:rsid w:val="007370D3"/>
    <w:pPr>
      <w:numPr>
        <w:numId w:val="17"/>
      </w:numPr>
      <w:spacing w:before="120" w:line="276" w:lineRule="auto"/>
    </w:pPr>
  </w:style>
  <w:style w:type="paragraph" w:customStyle="1" w:styleId="TableHeadingCentre-Black">
    <w:name w:val="Table Heading Centre - Black"/>
    <w:basedOn w:val="Normal"/>
    <w:rsid w:val="007370D3"/>
    <w:pPr>
      <w:spacing w:after="40"/>
      <w:jc w:val="center"/>
    </w:pPr>
    <w:rPr>
      <w:rFonts w:eastAsia="MS Mincho"/>
      <w:b w:val="0"/>
      <w:lang w:val="en-NZ"/>
    </w:rPr>
  </w:style>
  <w:style w:type="paragraph" w:customStyle="1" w:styleId="TableTitle">
    <w:name w:val="Table Title"/>
    <w:basedOn w:val="Heading5"/>
    <w:semiHidden/>
    <w:rsid w:val="007370D3"/>
    <w:pPr>
      <w:numPr>
        <w:numId w:val="17"/>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val="0"/>
      <w:color w:val="333333"/>
      <w:sz w:val="18"/>
    </w:rPr>
  </w:style>
  <w:style w:type="paragraph" w:customStyle="1" w:styleId="TableListNumber">
    <w:name w:val="Table List Number"/>
    <w:basedOn w:val="Normal"/>
    <w:semiHidden/>
    <w:rsid w:val="007370D3"/>
    <w:pPr>
      <w:numPr>
        <w:numId w:val="16"/>
      </w:numPr>
      <w:spacing w:after="40"/>
    </w:pPr>
    <w:rPr>
      <w:rFonts w:eastAsia="MS Mincho"/>
      <w:sz w:val="18"/>
    </w:rPr>
  </w:style>
  <w:style w:type="paragraph" w:customStyle="1" w:styleId="TableListLetter">
    <w:name w:val="Table List Letter"/>
    <w:basedOn w:val="Normal"/>
    <w:uiPriority w:val="99"/>
    <w:rsid w:val="007370D3"/>
    <w:pPr>
      <w:numPr>
        <w:numId w:val="15"/>
      </w:numPr>
      <w:spacing w:after="40"/>
    </w:pPr>
    <w:rPr>
      <w:rFonts w:eastAsia="MS Mincho"/>
      <w:sz w:val="18"/>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5"/>
      </w:numPr>
    </w:pPr>
  </w:style>
  <w:style w:type="numbering" w:styleId="ArticleSection">
    <w:name w:val="Outline List 3"/>
    <w:basedOn w:val="NoList"/>
    <w:semiHidden/>
    <w:rsid w:val="007370D3"/>
    <w:pPr>
      <w:numPr>
        <w:numId w:val="6"/>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val="0"/>
      <w:bCs w:val="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7"/>
      </w:numPr>
    </w:pPr>
  </w:style>
  <w:style w:type="paragraph" w:styleId="ListBullet3">
    <w:name w:val="List Bullet 3"/>
    <w:basedOn w:val="Normal"/>
    <w:semiHidden/>
    <w:rsid w:val="007370D3"/>
    <w:pPr>
      <w:numPr>
        <w:numId w:val="8"/>
      </w:numPr>
    </w:pPr>
  </w:style>
  <w:style w:type="paragraph" w:styleId="ListBullet4">
    <w:name w:val="List Bullet 4"/>
    <w:basedOn w:val="Normal"/>
    <w:semiHidden/>
    <w:rsid w:val="007370D3"/>
    <w:pPr>
      <w:numPr>
        <w:numId w:val="9"/>
      </w:numPr>
    </w:pPr>
  </w:style>
  <w:style w:type="paragraph" w:styleId="ListBullet5">
    <w:name w:val="List Bullet 5"/>
    <w:basedOn w:val="Normal"/>
    <w:semiHidden/>
    <w:rsid w:val="007370D3"/>
    <w:pPr>
      <w:numPr>
        <w:numId w:val="10"/>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1"/>
      </w:numPr>
    </w:pPr>
  </w:style>
  <w:style w:type="paragraph" w:styleId="ListNumber3">
    <w:name w:val="List Number 3"/>
    <w:basedOn w:val="Normal"/>
    <w:semiHidden/>
    <w:rsid w:val="007370D3"/>
    <w:pPr>
      <w:numPr>
        <w:numId w:val="12"/>
      </w:numPr>
    </w:pPr>
  </w:style>
  <w:style w:type="paragraph" w:styleId="ListNumber4">
    <w:name w:val="List Number 4"/>
    <w:basedOn w:val="Normal"/>
    <w:semiHidden/>
    <w:rsid w:val="007370D3"/>
    <w:pPr>
      <w:numPr>
        <w:numId w:val="13"/>
      </w:numPr>
    </w:pPr>
  </w:style>
  <w:style w:type="paragraph" w:styleId="ListNumber5">
    <w:name w:val="List Number 5"/>
    <w:basedOn w:val="Normal"/>
    <w:semiHidden/>
    <w:rsid w:val="007370D3"/>
    <w:pPr>
      <w:numPr>
        <w:numId w:val="14"/>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8"/>
      </w:numPr>
    </w:pPr>
  </w:style>
  <w:style w:type="paragraph" w:customStyle="1" w:styleId="TableRef">
    <w:name w:val="Table Ref"/>
    <w:basedOn w:val="Normal"/>
    <w:next w:val="BodyText"/>
    <w:rsid w:val="007370D3"/>
    <w:pPr>
      <w:spacing w:before="120"/>
    </w:pPr>
    <w:rPr>
      <w:b w:val="0"/>
      <w:color w:val="333333"/>
      <w:szCs w:val="18"/>
    </w:rPr>
  </w:style>
  <w:style w:type="paragraph" w:customStyle="1" w:styleId="FigureRef">
    <w:name w:val="Figure Ref"/>
    <w:basedOn w:val="TableRef"/>
    <w:next w:val="BodyText"/>
    <w:rsid w:val="007370D3"/>
    <w:pPr>
      <w:numPr>
        <w:ilvl w:val="3"/>
        <w:numId w:val="18"/>
      </w:numPr>
    </w:pPr>
    <w:rPr>
      <w:color w:val="808080"/>
    </w:rPr>
  </w:style>
  <w:style w:type="paragraph" w:customStyle="1" w:styleId="Table-Figurenotes">
    <w:name w:val="Table-Figure notes"/>
    <w:basedOn w:val="BodyText"/>
    <w:rsid w:val="007370D3"/>
    <w:pPr>
      <w:spacing w:before="120"/>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rPr>
  </w:style>
  <w:style w:type="paragraph" w:customStyle="1" w:styleId="CoverDetail1">
    <w:name w:val="Cover Detail 1"/>
    <w:basedOn w:val="Heading3"/>
    <w:semiHidden/>
    <w:rsid w:val="007370D3"/>
    <w:pPr>
      <w:numPr>
        <w:numId w:val="17"/>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b/>
      <w:bCs/>
      <w:sz w:val="18"/>
      <w:szCs w:val="22"/>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style>
  <w:style w:type="paragraph" w:styleId="CommentSubject">
    <w:name w:val="annotation subject"/>
    <w:basedOn w:val="CommentText"/>
    <w:next w:val="CommentText"/>
    <w:semiHidden/>
    <w:rsid w:val="007370D3"/>
    <w:rPr>
      <w:b w:val="0"/>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b/>
      <w:bCs/>
      <w:color w:val="000000"/>
      <w:sz w:val="22"/>
      <w:szCs w:val="22"/>
    </w:rPr>
  </w:style>
  <w:style w:type="paragraph" w:customStyle="1" w:styleId="Glossarynumbering">
    <w:name w:val="Glossary numbering"/>
    <w:basedOn w:val="Glossarytext"/>
    <w:rsid w:val="007370D3"/>
    <w:pPr>
      <w:numPr>
        <w:numId w:val="19"/>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0"/>
      </w:numPr>
      <w:spacing w:after="0"/>
      <w:ind w:left="0" w:firstLine="0"/>
    </w:pPr>
  </w:style>
  <w:style w:type="paragraph" w:customStyle="1" w:styleId="StyleTableTextLeftBold">
    <w:name w:val="Style Table Text Left + Bold"/>
    <w:basedOn w:val="TableTextLeft"/>
    <w:rsid w:val="007370D3"/>
    <w:rPr>
      <w:b w:val="0"/>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 w:type="paragraph" w:customStyle="1" w:styleId="BodyText1">
    <w:name w:val="Body Text1"/>
    <w:basedOn w:val="BodyText"/>
    <w:link w:val="BodytextChar0"/>
    <w:qFormat/>
    <w:rsid w:val="00970EA6"/>
    <w:pPr>
      <w:spacing w:after="60"/>
    </w:pPr>
    <w:rPr>
      <w:rFonts w:eastAsia="MS Mincho"/>
      <w:b w:val="0"/>
      <w:bCs w:val="0"/>
      <w:sz w:val="18"/>
      <w:szCs w:val="24"/>
    </w:rPr>
  </w:style>
  <w:style w:type="character" w:customStyle="1" w:styleId="BodytextChar0">
    <w:name w:val="Body text Char"/>
    <w:link w:val="BodyText1"/>
    <w:rsid w:val="00970EA6"/>
    <w:rPr>
      <w:rFonts w:ascii="Arial" w:eastAsia="MS Mincho" w:hAnsi="Arial" w:cs="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enslandrail.com.au/business/RegulatoryFramework/Documents/ThirdPartyAccess/CIVIL-SR-008.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queenslandrail.com.au/business/RegulatoryFramework/Documents/ThirdPartyAccess/CIVIL-SR-007.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572DB-EFDB-4349-AF7A-86D492B1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5292</Words>
  <Characters>25089</Characters>
  <Application>Microsoft Office Word</Application>
  <DocSecurity>0</DocSecurity>
  <Lines>2090</Lines>
  <Paragraphs>1012</Paragraphs>
  <ScaleCrop>false</ScaleCrop>
  <HeadingPairs>
    <vt:vector size="2" baseType="variant">
      <vt:variant>
        <vt:lpstr>Title</vt:lpstr>
      </vt:variant>
      <vt:variant>
        <vt:i4>1</vt:i4>
      </vt:variant>
    </vt:vector>
  </HeadingPairs>
  <TitlesOfParts>
    <vt:vector size="1" baseType="lpstr">
      <vt:lpstr>State code 20: Referable dams - response template</vt:lpstr>
    </vt:vector>
  </TitlesOfParts>
  <Company>Queensland Government</Company>
  <LinksUpToDate>false</LinksUpToDate>
  <CharactersWithSpaces>29369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20: Referable dams - response template</dc:title>
  <dc:subject>Module 1.1 - Managing noise and vibration impacts from transport corridors state code</dc:subject>
  <dc:creator>Melinda Rusis</dc:creator>
  <cp:lastModifiedBy>Danae Austin</cp:lastModifiedBy>
  <cp:revision>8</cp:revision>
  <cp:lastPrinted>2013-06-14T00:06:00Z</cp:lastPrinted>
  <dcterms:created xsi:type="dcterms:W3CDTF">2018-03-06T02:44:00Z</dcterms:created>
  <dcterms:modified xsi:type="dcterms:W3CDTF">2018-03-06T06:33:00Z</dcterms:modified>
</cp:coreProperties>
</file>